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019E1" w14:textId="32A6D1A4" w:rsidR="00C02653" w:rsidRPr="00EE76EA" w:rsidRDefault="00EE76EA" w:rsidP="00EE76EA">
      <w:pPr>
        <w:jc w:val="both"/>
      </w:pPr>
      <w:r>
        <w:rPr>
          <w:noProof/>
        </w:rPr>
        <w:drawing>
          <wp:anchor distT="0" distB="0" distL="114300" distR="114300" simplePos="0" relativeHeight="251663872" behindDoc="0" locked="0" layoutInCell="1" allowOverlap="0" wp14:anchorId="222EBC4E" wp14:editId="75FAD413">
            <wp:simplePos x="0" y="0"/>
            <wp:positionH relativeFrom="page">
              <wp:posOffset>0</wp:posOffset>
            </wp:positionH>
            <wp:positionV relativeFrom="page">
              <wp:posOffset>0</wp:posOffset>
            </wp:positionV>
            <wp:extent cx="7772400" cy="10058400"/>
            <wp:effectExtent l="0" t="0" r="0" b="0"/>
            <wp:wrapTopAndBottom/>
            <wp:docPr id="28"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stretch>
                      <a:fillRect/>
                    </a:stretch>
                  </pic:blipFill>
                  <pic:spPr>
                    <a:xfrm>
                      <a:off x="0" y="0"/>
                      <a:ext cx="7772400" cy="10058400"/>
                    </a:xfrm>
                    <a:prstGeom prst="rect">
                      <a:avLst/>
                    </a:prstGeom>
                  </pic:spPr>
                </pic:pic>
              </a:graphicData>
            </a:graphic>
          </wp:anchor>
        </w:drawing>
      </w:r>
      <w:bookmarkStart w:id="0" w:name="_GoBack"/>
      <w:bookmarkEnd w:id="0"/>
    </w:p>
    <w:p w14:paraId="410D9F8B" w14:textId="77777777" w:rsidR="00043E9C" w:rsidRDefault="00605924" w:rsidP="00605924">
      <w:pPr>
        <w:widowControl w:val="0"/>
        <w:spacing w:after="0" w:line="240" w:lineRule="auto"/>
        <w:jc w:val="both"/>
        <w:rPr>
          <w:rFonts w:ascii="Times New Roman" w:eastAsia="Arial Unicode MS" w:hAnsi="Times New Roman" w:cs="Times New Roman"/>
          <w:color w:val="000000"/>
          <w:sz w:val="26"/>
          <w:szCs w:val="26"/>
          <w:lang w:bidi="ru-RU"/>
        </w:rPr>
      </w:pPr>
      <w:r w:rsidRPr="00605924">
        <w:rPr>
          <w:rFonts w:ascii="Times New Roman" w:eastAsia="Arial Unicode MS" w:hAnsi="Times New Roman" w:cs="Times New Roman"/>
          <w:color w:val="000000"/>
          <w:sz w:val="26"/>
          <w:szCs w:val="26"/>
          <w:lang w:bidi="ru-RU"/>
        </w:rPr>
        <w:lastRenderedPageBreak/>
        <w:t>Методические указания разработаны  на основе</w:t>
      </w:r>
      <w:r w:rsidR="00043E9C">
        <w:rPr>
          <w:rFonts w:ascii="Times New Roman" w:eastAsia="Arial Unicode MS" w:hAnsi="Times New Roman" w:cs="Times New Roman"/>
          <w:color w:val="000000"/>
          <w:sz w:val="26"/>
          <w:szCs w:val="26"/>
          <w:lang w:bidi="ru-RU"/>
        </w:rPr>
        <w:t>:</w:t>
      </w:r>
    </w:p>
    <w:p w14:paraId="0FD48F47" w14:textId="2945750C" w:rsidR="00605924" w:rsidRPr="00605924" w:rsidRDefault="00043E9C" w:rsidP="00605924">
      <w:pPr>
        <w:widowControl w:val="0"/>
        <w:spacing w:after="0" w:line="240" w:lineRule="auto"/>
        <w:jc w:val="both"/>
        <w:rPr>
          <w:rFonts w:ascii="Times New Roman" w:eastAsia="Arial Unicode MS" w:hAnsi="Times New Roman" w:cs="Times New Roman"/>
          <w:color w:val="000000"/>
          <w:sz w:val="26"/>
          <w:szCs w:val="26"/>
          <w:lang w:bidi="ru-RU"/>
        </w:rPr>
      </w:pPr>
      <w:r>
        <w:rPr>
          <w:rFonts w:ascii="Times New Roman" w:eastAsia="Arial Unicode MS" w:hAnsi="Times New Roman" w:cs="Times New Roman"/>
          <w:color w:val="000000"/>
          <w:sz w:val="26"/>
          <w:szCs w:val="26"/>
          <w:lang w:bidi="ru-RU"/>
        </w:rPr>
        <w:t>-</w:t>
      </w:r>
      <w:r w:rsidR="00E40EB2">
        <w:rPr>
          <w:rFonts w:ascii="Times New Roman" w:hAnsi="Times New Roman"/>
          <w:color w:val="000000"/>
          <w:sz w:val="24"/>
          <w:szCs w:val="24"/>
        </w:rPr>
        <w:t>общепрофессиональныхобщепрофессиональных</w:t>
      </w:r>
      <w:r w:rsidR="00605924" w:rsidRPr="00605924">
        <w:rPr>
          <w:rFonts w:ascii="Times New Roman" w:eastAsia="Arial Unicode MS" w:hAnsi="Times New Roman" w:cs="Times New Roman"/>
          <w:color w:val="000000"/>
          <w:sz w:val="26"/>
          <w:szCs w:val="26"/>
          <w:lang w:bidi="ru-RU"/>
        </w:rPr>
        <w:t xml:space="preserve">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w:t>
      </w:r>
    </w:p>
    <w:p w14:paraId="3658B814" w14:textId="77777777" w:rsidR="00C02653" w:rsidRDefault="00C02653" w:rsidP="00C02653">
      <w:pPr>
        <w:spacing w:after="0" w:line="240" w:lineRule="auto"/>
        <w:ind w:firstLine="426"/>
        <w:jc w:val="both"/>
        <w:rPr>
          <w:rFonts w:ascii="Times New Roman" w:hAnsi="Times New Roman"/>
          <w:sz w:val="26"/>
          <w:szCs w:val="26"/>
        </w:rPr>
      </w:pPr>
      <w:r w:rsidRPr="00D47115">
        <w:rPr>
          <w:rFonts w:ascii="Times New Roman" w:hAnsi="Times New Roman"/>
          <w:sz w:val="26"/>
          <w:szCs w:val="26"/>
        </w:rPr>
        <w:t xml:space="preserve">- основной профессиональной образовательной программы по специальности </w:t>
      </w:r>
      <w:r>
        <w:rPr>
          <w:rFonts w:ascii="Times New Roman" w:hAnsi="Times New Roman"/>
          <w:sz w:val="26"/>
          <w:szCs w:val="26"/>
        </w:rPr>
        <w:t>15.02.06 Монтаж, техническая эксплуатация и ремонт холодильно-компрессорных и теплонасосных машин и установок (по отраслям)</w:t>
      </w:r>
      <w:r w:rsidRPr="00D47115">
        <w:rPr>
          <w:rFonts w:ascii="Times New Roman" w:hAnsi="Times New Roman"/>
          <w:sz w:val="26"/>
          <w:szCs w:val="26"/>
        </w:rPr>
        <w:t>, 20</w:t>
      </w:r>
      <w:r>
        <w:rPr>
          <w:rFonts w:ascii="Times New Roman" w:hAnsi="Times New Roman"/>
          <w:sz w:val="26"/>
          <w:szCs w:val="26"/>
        </w:rPr>
        <w:t>23г.;</w:t>
      </w:r>
    </w:p>
    <w:p w14:paraId="049A9888" w14:textId="77777777" w:rsidR="00C02653" w:rsidRPr="008834A2" w:rsidRDefault="00C02653" w:rsidP="00C02653">
      <w:pPr>
        <w:spacing w:after="0" w:line="240" w:lineRule="auto"/>
        <w:ind w:firstLine="567"/>
        <w:jc w:val="both"/>
        <w:rPr>
          <w:sz w:val="26"/>
          <w:szCs w:val="26"/>
        </w:rPr>
      </w:pPr>
      <w:r w:rsidRPr="008834A2">
        <w:rPr>
          <w:rFonts w:ascii="Times New Roman" w:hAnsi="Times New Roman"/>
          <w:sz w:val="26"/>
          <w:szCs w:val="26"/>
        </w:rPr>
        <w:t xml:space="preserve">-рабочей программы воспитания по специальности </w:t>
      </w:r>
      <w:r>
        <w:rPr>
          <w:rFonts w:ascii="Times New Roman" w:hAnsi="Times New Roman"/>
          <w:sz w:val="26"/>
          <w:szCs w:val="26"/>
        </w:rPr>
        <w:t>15.02.06 Монтаж, техническая эксплуатация и ремонт холодильно-компрессорных и теплонасосных машин и установок (по отраслям)</w:t>
      </w:r>
      <w:r w:rsidRPr="002C6DC5">
        <w:rPr>
          <w:rFonts w:ascii="Times New Roman" w:hAnsi="Times New Roman"/>
          <w:sz w:val="26"/>
          <w:szCs w:val="26"/>
        </w:rPr>
        <w:t xml:space="preserve">, </w:t>
      </w:r>
      <w:r>
        <w:rPr>
          <w:rFonts w:ascii="Times New Roman" w:hAnsi="Times New Roman"/>
          <w:sz w:val="26"/>
          <w:szCs w:val="26"/>
        </w:rPr>
        <w:t>2023</w:t>
      </w:r>
      <w:r w:rsidRPr="008834A2">
        <w:rPr>
          <w:rFonts w:ascii="Times New Roman" w:hAnsi="Times New Roman"/>
          <w:sz w:val="26"/>
          <w:szCs w:val="26"/>
        </w:rPr>
        <w:t xml:space="preserve"> г</w:t>
      </w:r>
      <w:r>
        <w:rPr>
          <w:rFonts w:ascii="Times New Roman" w:hAnsi="Times New Roman"/>
          <w:sz w:val="26"/>
          <w:szCs w:val="26"/>
        </w:rPr>
        <w:t>.</w:t>
      </w:r>
    </w:p>
    <w:p w14:paraId="39DA54E6" w14:textId="77777777" w:rsidR="00C02653" w:rsidRDefault="00C02653" w:rsidP="00C02653">
      <w:pPr>
        <w:spacing w:after="0" w:line="240" w:lineRule="auto"/>
        <w:ind w:firstLine="426"/>
        <w:jc w:val="both"/>
        <w:rPr>
          <w:rFonts w:ascii="Times New Roman" w:hAnsi="Times New Roman"/>
          <w:sz w:val="26"/>
          <w:szCs w:val="26"/>
        </w:rPr>
      </w:pPr>
    </w:p>
    <w:p w14:paraId="07F7DDF0" w14:textId="77777777" w:rsidR="00C02653" w:rsidRPr="00D47115" w:rsidRDefault="00C02653" w:rsidP="00C02653">
      <w:pPr>
        <w:spacing w:after="0" w:line="240" w:lineRule="auto"/>
        <w:ind w:firstLine="426"/>
        <w:jc w:val="both"/>
        <w:rPr>
          <w:rFonts w:ascii="Times New Roman" w:hAnsi="Times New Roman"/>
          <w:color w:val="FF0000"/>
          <w:sz w:val="26"/>
          <w:szCs w:val="26"/>
        </w:rPr>
      </w:pPr>
    </w:p>
    <w:p w14:paraId="1328357A" w14:textId="77777777" w:rsidR="00C02653" w:rsidRDefault="00C02653" w:rsidP="00C02653">
      <w:pPr>
        <w:spacing w:after="0"/>
        <w:jc w:val="both"/>
        <w:rPr>
          <w:rFonts w:ascii="Times New Roman" w:eastAsia="Times New Roman" w:hAnsi="Times New Roman" w:cs="Times New Roman"/>
          <w:sz w:val="26"/>
          <w:szCs w:val="26"/>
        </w:rPr>
      </w:pPr>
    </w:p>
    <w:p w14:paraId="08985826" w14:textId="77777777" w:rsidR="00C02653" w:rsidRDefault="00C02653" w:rsidP="00EE0D3F">
      <w:pPr>
        <w:spacing w:after="0"/>
        <w:ind w:firstLine="709"/>
        <w:jc w:val="both"/>
        <w:rPr>
          <w:rFonts w:ascii="Times New Roman" w:eastAsia="Times New Roman" w:hAnsi="Times New Roman" w:cs="Times New Roman"/>
          <w:sz w:val="26"/>
          <w:szCs w:val="26"/>
        </w:rPr>
      </w:pPr>
    </w:p>
    <w:p w14:paraId="49A45DDD" w14:textId="77777777" w:rsidR="0069700D" w:rsidRPr="00EE0D3F" w:rsidRDefault="0069700D" w:rsidP="00C02653">
      <w:pPr>
        <w:spacing w:after="0"/>
        <w:jc w:val="both"/>
        <w:rPr>
          <w:rFonts w:ascii="Times New Roman" w:hAnsi="Times New Roman" w:cs="Times New Roman"/>
          <w:bCs/>
          <w:sz w:val="26"/>
          <w:szCs w:val="26"/>
        </w:rPr>
      </w:pPr>
      <w:r w:rsidRPr="00EE0D3F">
        <w:rPr>
          <w:rFonts w:ascii="Times New Roman" w:hAnsi="Times New Roman" w:cs="Times New Roman"/>
          <w:bCs/>
          <w:sz w:val="26"/>
          <w:szCs w:val="26"/>
        </w:rPr>
        <w:t>Организация – разработчик  – ГАПОУ «Казанский политехнический колледж»</w:t>
      </w:r>
    </w:p>
    <w:p w14:paraId="41B1B9A2" w14:textId="77777777" w:rsidR="0069700D" w:rsidRPr="00EE0D3F" w:rsidRDefault="0069700D" w:rsidP="00EE0D3F">
      <w:pPr>
        <w:spacing w:after="0"/>
        <w:ind w:firstLine="709"/>
        <w:jc w:val="both"/>
        <w:rPr>
          <w:rFonts w:ascii="Times New Roman" w:hAnsi="Times New Roman" w:cs="Times New Roman"/>
          <w:bCs/>
          <w:sz w:val="26"/>
          <w:szCs w:val="26"/>
        </w:rPr>
      </w:pPr>
    </w:p>
    <w:p w14:paraId="5A2B473A" w14:textId="77777777" w:rsidR="0069700D" w:rsidRPr="00EE0D3F" w:rsidRDefault="0069700D" w:rsidP="00EE0D3F">
      <w:pPr>
        <w:spacing w:after="0"/>
        <w:ind w:firstLine="709"/>
        <w:jc w:val="both"/>
        <w:rPr>
          <w:rFonts w:ascii="Times New Roman" w:hAnsi="Times New Roman" w:cs="Times New Roman"/>
          <w:bCs/>
          <w:sz w:val="26"/>
          <w:szCs w:val="26"/>
        </w:rPr>
      </w:pPr>
    </w:p>
    <w:p w14:paraId="495871E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117ACF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452B8E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48D1CF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49DD4E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5FE58B8"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99E75C4"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F18C1D7" w14:textId="77777777" w:rsidR="00395412" w:rsidRPr="00EE0D3F" w:rsidRDefault="00395412"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D0FC3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368C32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5130AE8" w14:textId="30FF20CD"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69A1FF4" w14:textId="21C8B86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C57C67A" w14:textId="3E65F5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887749B" w14:textId="2F9140F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770C37" w14:textId="5C1C7FC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C5FFC58" w14:textId="1960952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9461909" w14:textId="013B466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A080ED1" w14:textId="77777777"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146D5BD"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5828C14"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C449BA2"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F134A74" w14:textId="77777777" w:rsidR="00C02653"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1C0B3F" w14:textId="77777777" w:rsidR="00C02653" w:rsidRPr="00EE0D3F" w:rsidRDefault="00C02653"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6961D0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rFonts w:eastAsiaTheme="minorHAnsi"/>
          <w:b w:val="0"/>
          <w:bCs w:val="0"/>
        </w:rPr>
      </w:sdtEndPr>
      <w:sdtContent>
        <w:p w14:paraId="27E57376" w14:textId="77777777" w:rsidR="00721437" w:rsidRPr="00EE0D3F" w:rsidRDefault="00721437" w:rsidP="00EE0D3F">
          <w:pPr>
            <w:pStyle w:val="af"/>
            <w:spacing w:before="0"/>
            <w:ind w:firstLine="709"/>
            <w:contextualSpacing/>
            <w:jc w:val="center"/>
            <w:rPr>
              <w:rFonts w:ascii="Times New Roman" w:hAnsi="Times New Roman" w:cs="Times New Roman"/>
              <w:color w:val="auto"/>
              <w:sz w:val="26"/>
              <w:szCs w:val="26"/>
            </w:rPr>
          </w:pPr>
          <w:r w:rsidRPr="00EE0D3F">
            <w:rPr>
              <w:rFonts w:ascii="Times New Roman" w:hAnsi="Times New Roman" w:cs="Times New Roman"/>
              <w:color w:val="auto"/>
              <w:sz w:val="26"/>
              <w:szCs w:val="26"/>
            </w:rPr>
            <w:t>СОДЕРЖАНИЕ</w:t>
          </w:r>
        </w:p>
        <w:p w14:paraId="288B3363" w14:textId="77777777" w:rsidR="00721437" w:rsidRPr="00EE0D3F" w:rsidRDefault="00721437" w:rsidP="00EE0D3F">
          <w:pPr>
            <w:spacing w:after="0"/>
            <w:ind w:firstLine="709"/>
            <w:jc w:val="both"/>
            <w:rPr>
              <w:rFonts w:ascii="Times New Roman" w:hAnsi="Times New Roman" w:cs="Times New Roman"/>
              <w:sz w:val="26"/>
              <w:szCs w:val="26"/>
            </w:rPr>
          </w:pPr>
        </w:p>
        <w:p w14:paraId="7F3F154F" w14:textId="77777777" w:rsidR="00721437" w:rsidRPr="00EE0D3F" w:rsidRDefault="00721437" w:rsidP="00EE0D3F">
          <w:pPr>
            <w:pStyle w:val="12"/>
            <w:numPr>
              <w:ilvl w:val="0"/>
              <w:numId w:val="15"/>
            </w:numPr>
            <w:tabs>
              <w:tab w:val="left" w:pos="567"/>
            </w:tabs>
            <w:spacing w:after="0"/>
            <w:ind w:left="0" w:firstLine="709"/>
            <w:contextualSpacing/>
            <w:jc w:val="both"/>
            <w:rPr>
              <w:sz w:val="26"/>
              <w:szCs w:val="26"/>
            </w:rPr>
          </w:pPr>
          <w:r w:rsidRPr="00EE0D3F">
            <w:rPr>
              <w:sz w:val="26"/>
              <w:szCs w:val="26"/>
            </w:rPr>
            <w:t>Пояснительная записка</w:t>
          </w:r>
        </w:p>
        <w:p w14:paraId="32216851"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Планирование </w:t>
          </w:r>
          <w:r w:rsidRPr="00EE0D3F">
            <w:rPr>
              <w:rFonts w:ascii="Times New Roman" w:hAnsi="Times New Roman" w:cs="Times New Roman"/>
              <w:bCs/>
              <w:sz w:val="26"/>
              <w:szCs w:val="26"/>
            </w:rPr>
            <w:t xml:space="preserve">внеаудиторной самостоятельной работы </w:t>
          </w:r>
        </w:p>
        <w:p w14:paraId="46ABC590"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О</w:t>
          </w:r>
          <w:r w:rsidRPr="00EE0D3F">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46C712DC" w14:textId="77777777" w:rsidR="00721437" w:rsidRPr="00EE0D3F" w:rsidRDefault="00721437" w:rsidP="00EE0D3F">
          <w:pPr>
            <w:pStyle w:val="23"/>
            <w:numPr>
              <w:ilvl w:val="0"/>
              <w:numId w:val="15"/>
            </w:numPr>
            <w:tabs>
              <w:tab w:val="left" w:pos="567"/>
            </w:tabs>
            <w:spacing w:after="0"/>
            <w:ind w:left="0" w:firstLine="709"/>
            <w:contextualSpacing/>
            <w:jc w:val="both"/>
            <w:rPr>
              <w:rFonts w:ascii="Times New Roman" w:hAnsi="Times New Roman" w:cs="Times New Roman"/>
              <w:sz w:val="26"/>
              <w:szCs w:val="26"/>
            </w:rPr>
          </w:pPr>
          <w:r w:rsidRPr="00EE0D3F">
            <w:rPr>
              <w:rFonts w:ascii="Times New Roman" w:hAnsi="Times New Roman" w:cs="Times New Roman"/>
              <w:sz w:val="26"/>
              <w:szCs w:val="26"/>
            </w:rPr>
            <w:t xml:space="preserve">Критерии оценивания выполненных заданий  </w:t>
          </w:r>
        </w:p>
        <w:p w14:paraId="5E2B4AD3" w14:textId="77777777" w:rsidR="00721437" w:rsidRPr="00EE0D3F" w:rsidRDefault="00721437" w:rsidP="00EE0D3F">
          <w:pPr>
            <w:pStyle w:val="31"/>
            <w:spacing w:line="276" w:lineRule="auto"/>
            <w:ind w:firstLine="709"/>
            <w:contextualSpacing/>
            <w:jc w:val="both"/>
            <w:rPr>
              <w:sz w:val="26"/>
              <w:szCs w:val="26"/>
            </w:rPr>
          </w:pPr>
          <w:r w:rsidRPr="00EE0D3F">
            <w:rPr>
              <w:bCs/>
              <w:sz w:val="26"/>
              <w:szCs w:val="26"/>
            </w:rPr>
            <w:t xml:space="preserve">4.1. Критерии оценивания реферата </w:t>
          </w:r>
        </w:p>
        <w:p w14:paraId="3DE276BD" w14:textId="77777777" w:rsidR="00721437" w:rsidRPr="00EE0D3F" w:rsidRDefault="00721437" w:rsidP="00EE0D3F">
          <w:pPr>
            <w:spacing w:after="0"/>
            <w:ind w:firstLine="709"/>
            <w:jc w:val="both"/>
            <w:rPr>
              <w:rFonts w:ascii="Times New Roman" w:hAnsi="Times New Roman" w:cs="Times New Roman"/>
              <w:sz w:val="26"/>
              <w:szCs w:val="26"/>
            </w:rPr>
          </w:pPr>
          <w:r w:rsidRPr="00EE0D3F">
            <w:rPr>
              <w:rFonts w:ascii="Times New Roman" w:hAnsi="Times New Roman" w:cs="Times New Roman"/>
              <w:bCs/>
              <w:sz w:val="26"/>
              <w:szCs w:val="26"/>
            </w:rPr>
            <w:t>4.2. Критерии оценивания подготовки сообщений</w:t>
          </w:r>
        </w:p>
        <w:p w14:paraId="33F214B1" w14:textId="77777777" w:rsidR="00721437" w:rsidRPr="00EE0D3F" w:rsidRDefault="00721437" w:rsidP="00EE0D3F">
          <w:pPr>
            <w:pStyle w:val="ad"/>
            <w:numPr>
              <w:ilvl w:val="0"/>
              <w:numId w:val="15"/>
            </w:numPr>
            <w:tabs>
              <w:tab w:val="left" w:pos="567"/>
            </w:tabs>
            <w:spacing w:after="0" w:line="276" w:lineRule="auto"/>
            <w:ind w:left="0" w:firstLine="709"/>
            <w:jc w:val="both"/>
            <w:rPr>
              <w:rFonts w:ascii="Times New Roman" w:hAnsi="Times New Roman" w:cs="Times New Roman"/>
              <w:sz w:val="26"/>
              <w:szCs w:val="26"/>
            </w:rPr>
          </w:pPr>
          <w:r w:rsidRPr="00EE0D3F">
            <w:rPr>
              <w:rFonts w:ascii="Times New Roman" w:hAnsi="Times New Roman" w:cs="Times New Roman"/>
              <w:sz w:val="26"/>
              <w:szCs w:val="26"/>
            </w:rPr>
            <w:t>Информационное обеспечение выполнения внеаудиторной самостоятельной работы</w:t>
          </w:r>
        </w:p>
        <w:p w14:paraId="69109095" w14:textId="77777777" w:rsidR="00721437" w:rsidRPr="00EE0D3F" w:rsidRDefault="00721437" w:rsidP="00EE0D3F">
          <w:pPr>
            <w:pStyle w:val="ad"/>
            <w:tabs>
              <w:tab w:val="left" w:pos="3405"/>
            </w:tabs>
            <w:spacing w:after="0" w:line="276" w:lineRule="auto"/>
            <w:ind w:left="0" w:firstLine="709"/>
            <w:rPr>
              <w:rFonts w:ascii="Times New Roman" w:hAnsi="Times New Roman" w:cs="Times New Roman"/>
              <w:sz w:val="26"/>
              <w:szCs w:val="26"/>
              <w:lang w:eastAsia="ru-RU"/>
            </w:rPr>
          </w:pPr>
          <w:r w:rsidRPr="00EE0D3F">
            <w:rPr>
              <w:rFonts w:ascii="Times New Roman" w:hAnsi="Times New Roman" w:cs="Times New Roman"/>
              <w:sz w:val="26"/>
              <w:szCs w:val="26"/>
            </w:rPr>
            <w:t xml:space="preserve">Приложение 1 </w:t>
          </w:r>
        </w:p>
      </w:sdtContent>
    </w:sdt>
    <w:p w14:paraId="3B878C8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A260BAD"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09ACB6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D7938C8"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E8423C1"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E5C72E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BB13FA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E35F1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2C45144"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06EA253"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F563779"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99AF766"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911C0C0" w14:textId="022D5361" w:rsidR="00721437"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FE45AF3" w14:textId="1681E44A"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01FA45B" w14:textId="28F0F6C0"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3F36E65D" w14:textId="3830439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E9EE954" w14:textId="216A08B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BDC4B95" w14:textId="4D4C98CD"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E8ECC1D" w14:textId="17392DA2"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986311" w14:textId="7C1D3407"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761DADF" w14:textId="501646E5"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1AAADA4" w14:textId="0BD4160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25D5C17" w14:textId="32A2B783"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766ECFD" w14:textId="329E7BE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5052105" w14:textId="30D08234"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A1FC002" w14:textId="3F15F2A1"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809E587" w14:textId="3EB73A1E"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63D7515" w14:textId="4EC1547C" w:rsidR="00EE0D3F" w:rsidRDefault="00EE0D3F"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7F3E96EB" w14:textId="77777777" w:rsidR="00EE0D3F" w:rsidRPr="00EE0D3F" w:rsidRDefault="00EE0D3F" w:rsidP="00C02653">
      <w:pPr>
        <w:shd w:val="clear" w:color="auto" w:fill="FFFFFF"/>
        <w:spacing w:after="0"/>
        <w:rPr>
          <w:rFonts w:ascii="Times New Roman" w:eastAsia="Times New Roman" w:hAnsi="Times New Roman" w:cs="Times New Roman"/>
          <w:color w:val="111115"/>
          <w:sz w:val="26"/>
          <w:szCs w:val="26"/>
          <w:bdr w:val="none" w:sz="0" w:space="0" w:color="auto" w:frame="1"/>
        </w:rPr>
      </w:pPr>
    </w:p>
    <w:p w14:paraId="591C3E2B" w14:textId="77777777" w:rsidR="00721437" w:rsidRPr="00EE0D3F" w:rsidRDefault="00721437"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2B89EF35" w14:textId="74BDA42E" w:rsidR="0069700D" w:rsidRPr="00EE0D3F" w:rsidRDefault="00721437" w:rsidP="00C02653">
      <w:pPr>
        <w:tabs>
          <w:tab w:val="left" w:pos="284"/>
          <w:tab w:val="left" w:pos="851"/>
        </w:tabs>
        <w:spacing w:after="0"/>
        <w:ind w:firstLine="709"/>
        <w:jc w:val="center"/>
        <w:rPr>
          <w:rFonts w:ascii="Times New Roman" w:hAnsi="Times New Roman" w:cs="Times New Roman"/>
          <w:b/>
          <w:sz w:val="26"/>
          <w:szCs w:val="26"/>
        </w:rPr>
      </w:pPr>
      <w:r w:rsidRPr="00EE0D3F">
        <w:rPr>
          <w:rFonts w:ascii="Times New Roman" w:hAnsi="Times New Roman" w:cs="Times New Roman"/>
          <w:b/>
          <w:bCs/>
          <w:sz w:val="26"/>
          <w:szCs w:val="26"/>
        </w:rPr>
        <w:lastRenderedPageBreak/>
        <w:t>1.</w:t>
      </w:r>
      <w:r w:rsidRPr="00EE0D3F">
        <w:rPr>
          <w:rFonts w:ascii="Times New Roman" w:hAnsi="Times New Roman" w:cs="Times New Roman"/>
          <w:b/>
          <w:sz w:val="26"/>
          <w:szCs w:val="26"/>
        </w:rPr>
        <w:t>Пояснительная записка</w:t>
      </w:r>
    </w:p>
    <w:p w14:paraId="65AA9A32" w14:textId="77777777" w:rsidR="00395412" w:rsidRPr="00EE0D3F" w:rsidRDefault="00395412"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sz w:val="26"/>
          <w:szCs w:val="26"/>
        </w:rPr>
        <w:t>Методические рекомендации по выполнению внеаудиторной самостоятельной работы по   дисциплине ОП.03 Техническая механика</w:t>
      </w:r>
      <w:r w:rsidR="00F61A19" w:rsidRPr="00EE0D3F">
        <w:rPr>
          <w:rFonts w:ascii="Times New Roman" w:hAnsi="Times New Roman" w:cs="Times New Roman"/>
          <w:sz w:val="26"/>
          <w:szCs w:val="26"/>
        </w:rPr>
        <w:t xml:space="preserve"> </w:t>
      </w:r>
      <w:r w:rsidRPr="00EE0D3F">
        <w:rPr>
          <w:rFonts w:ascii="Times New Roman" w:hAnsi="Times New Roman" w:cs="Times New Roman"/>
          <w:sz w:val="26"/>
          <w:szCs w:val="26"/>
        </w:rPr>
        <w:t xml:space="preserve">разработаны с целью </w:t>
      </w:r>
      <w:r w:rsidRPr="00EE0D3F">
        <w:rPr>
          <w:rFonts w:ascii="Times New Roman" w:hAnsi="Times New Roman" w:cs="Times New Roman"/>
          <w:bCs/>
          <w:sz w:val="26"/>
          <w:szCs w:val="26"/>
        </w:rPr>
        <w:t xml:space="preserve">формирования у </w:t>
      </w:r>
      <w:r w:rsidRPr="00EE0D3F">
        <w:rPr>
          <w:rFonts w:ascii="Times New Roman" w:hAnsi="Times New Roman" w:cs="Times New Roman"/>
          <w:sz w:val="26"/>
          <w:szCs w:val="26"/>
        </w:rPr>
        <w:t>обучающихся</w:t>
      </w:r>
      <w:r w:rsidRPr="00EE0D3F">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CEA571D" w14:textId="77777777" w:rsidR="00395412" w:rsidRPr="00EE0D3F" w:rsidRDefault="00395412"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Для допуска к дифференцированному зачёту необходимо выполнение 70% занятий.</w:t>
      </w:r>
    </w:p>
    <w:p w14:paraId="251CE368" w14:textId="77777777" w:rsidR="00C625BE" w:rsidRPr="00EE0D3F" w:rsidRDefault="00C625BE" w:rsidP="00C02653">
      <w:pPr>
        <w:widowControl w:val="0"/>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EE0D3F">
        <w:rPr>
          <w:rFonts w:ascii="Times New Roman" w:eastAsia="Calibri" w:hAnsi="Times New Roman" w:cs="Times New Roman"/>
          <w:b/>
          <w:bCs/>
          <w:sz w:val="26"/>
          <w:szCs w:val="26"/>
          <w:lang w:eastAsia="en-US"/>
        </w:rPr>
        <w:t>умения</w:t>
      </w:r>
      <w:r w:rsidRPr="00EE0D3F">
        <w:rPr>
          <w:rFonts w:ascii="Times New Roman" w:eastAsia="Calibri" w:hAnsi="Times New Roman" w:cs="Times New Roman"/>
          <w:bCs/>
          <w:sz w:val="26"/>
          <w:szCs w:val="26"/>
          <w:lang w:eastAsia="en-US"/>
        </w:rPr>
        <w:t>:</w:t>
      </w:r>
    </w:p>
    <w:p w14:paraId="5AA17C3C" w14:textId="77777777" w:rsidR="00C02653" w:rsidRPr="00D91E65" w:rsidRDefault="00C02653" w:rsidP="00C02653">
      <w:pPr>
        <w:widowControl w:val="0"/>
        <w:autoSpaceDE w:val="0"/>
        <w:autoSpaceDN w:val="0"/>
        <w:spacing w:after="0" w:line="240" w:lineRule="auto"/>
        <w:ind w:left="107" w:right="233"/>
        <w:jc w:val="both"/>
        <w:rPr>
          <w:rStyle w:val="24"/>
          <w:rFonts w:eastAsiaTheme="minorEastAsia"/>
          <w:b w:val="0"/>
          <w:bCs w:val="0"/>
          <w:sz w:val="26"/>
          <w:szCs w:val="26"/>
          <w:shd w:val="clear" w:color="auto" w:fill="auto"/>
        </w:rPr>
      </w:pPr>
      <w:r w:rsidRPr="00DA377C">
        <w:rPr>
          <w:rFonts w:ascii="Times New Roman" w:hAnsi="Times New Roman"/>
          <w:sz w:val="26"/>
          <w:szCs w:val="26"/>
          <w:lang w:eastAsia="en-US"/>
        </w:rPr>
        <w:t>-</w:t>
      </w:r>
      <w:r w:rsidRPr="00DA377C">
        <w:rPr>
          <w:rFonts w:ascii="Times New Roman" w:hAnsi="Times New Roman"/>
          <w:color w:val="000000"/>
          <w:sz w:val="26"/>
          <w:szCs w:val="26"/>
        </w:rPr>
        <w:t>анализировать конструкции, заменять реальный объект расчетной схемой;</w:t>
      </w:r>
      <w:r w:rsidRPr="00DA377C">
        <w:rPr>
          <w:rFonts w:ascii="Times New Roman" w:hAnsi="Times New Roman"/>
          <w:color w:val="000000"/>
          <w:sz w:val="26"/>
          <w:szCs w:val="26"/>
        </w:rPr>
        <w:br/>
        <w:t>- применять при анализе механического состояния понятия и терминологию технической механики;</w:t>
      </w:r>
      <w:r w:rsidRPr="00DA377C">
        <w:rPr>
          <w:rFonts w:ascii="Times New Roman" w:hAnsi="Times New Roman"/>
          <w:color w:val="000000"/>
          <w:sz w:val="26"/>
          <w:szCs w:val="26"/>
        </w:rPr>
        <w:br/>
        <w:t>- выделять из системы тел рассматриваемое тело и силы, действующие на него;</w:t>
      </w:r>
      <w:r w:rsidRPr="00DA377C">
        <w:rPr>
          <w:rFonts w:ascii="Times New Roman" w:hAnsi="Times New Roman"/>
          <w:color w:val="000000"/>
          <w:sz w:val="26"/>
          <w:szCs w:val="26"/>
        </w:rPr>
        <w:br/>
        <w:t>- определять характер нагружения и напряженное состояние в точке элемента конструкций;</w:t>
      </w:r>
      <w:r w:rsidRPr="00DA377C">
        <w:rPr>
          <w:rFonts w:ascii="Times New Roman" w:hAnsi="Times New Roman"/>
          <w:color w:val="000000"/>
          <w:sz w:val="26"/>
          <w:szCs w:val="26"/>
        </w:rPr>
        <w:br/>
        <w:t>- выбирать детали и узлы на основе анализа их свойств для конкретного применения;</w:t>
      </w:r>
      <w:r w:rsidRPr="00DA377C">
        <w:rPr>
          <w:rFonts w:ascii="Times New Roman" w:hAnsi="Times New Roman"/>
          <w:color w:val="000000"/>
          <w:sz w:val="26"/>
          <w:szCs w:val="26"/>
        </w:rPr>
        <w:br/>
        <w:t>- проводить несложные расчеты элементов конструкции на прочность и жесткость;</w:t>
      </w:r>
      <w:r w:rsidRPr="00DA377C">
        <w:rPr>
          <w:rFonts w:ascii="Times New Roman" w:hAnsi="Times New Roman"/>
          <w:color w:val="000000"/>
          <w:sz w:val="26"/>
          <w:szCs w:val="26"/>
        </w:rPr>
        <w:br/>
        <w:t>- читать кинематические схемы</w:t>
      </w:r>
      <w:r>
        <w:rPr>
          <w:rFonts w:ascii="Times New Roman" w:hAnsi="Times New Roman"/>
          <w:color w:val="000000"/>
          <w:sz w:val="26"/>
          <w:szCs w:val="26"/>
        </w:rPr>
        <w:t>;</w:t>
      </w:r>
    </w:p>
    <w:p w14:paraId="22110D31" w14:textId="14ADFD64" w:rsidR="00C02653" w:rsidRPr="00C02653" w:rsidRDefault="00C02653" w:rsidP="00C02653">
      <w:pPr>
        <w:widowControl w:val="0"/>
        <w:autoSpaceDE w:val="0"/>
        <w:autoSpaceDN w:val="0"/>
        <w:spacing w:after="0" w:line="240" w:lineRule="auto"/>
        <w:ind w:right="233"/>
        <w:jc w:val="both"/>
        <w:rPr>
          <w:rFonts w:ascii="Times New Roman" w:eastAsia="Lucida Sans Unicode" w:hAnsi="Times New Roman" w:cs="Times New Roman"/>
          <w:bCs/>
          <w:i/>
          <w:color w:val="000000"/>
          <w:sz w:val="26"/>
          <w:szCs w:val="26"/>
          <w:shd w:val="clear" w:color="auto" w:fill="FFFFFF"/>
          <w:lang w:bidi="ru-RU"/>
        </w:rPr>
      </w:pPr>
      <w:r w:rsidRPr="00D91E65">
        <w:rPr>
          <w:rFonts w:ascii="Times New Roman" w:hAnsi="Times New Roman"/>
          <w:i/>
          <w:color w:val="000000"/>
          <w:sz w:val="26"/>
          <w:szCs w:val="26"/>
        </w:rPr>
        <w:t>- анализировать конструкции, заменять реальный объект расчетной схемой;</w:t>
      </w:r>
      <w:r w:rsidRPr="00D91E65">
        <w:rPr>
          <w:rFonts w:ascii="Times New Roman" w:hAnsi="Times New Roman"/>
          <w:i/>
          <w:color w:val="000000"/>
          <w:sz w:val="26"/>
          <w:szCs w:val="26"/>
        </w:rPr>
        <w:br/>
        <w:t>- применять при анализе механического состояния понятия и терминологию технической механики;</w:t>
      </w:r>
      <w:r w:rsidRPr="00D91E65">
        <w:rPr>
          <w:rFonts w:ascii="Times New Roman" w:hAnsi="Times New Roman"/>
          <w:i/>
          <w:color w:val="000000"/>
          <w:sz w:val="26"/>
          <w:szCs w:val="26"/>
        </w:rPr>
        <w:br/>
        <w:t>- выделять из системы тел рассматриваемое тело и силы, действующие на него;</w:t>
      </w:r>
      <w:r w:rsidRPr="00D91E65">
        <w:rPr>
          <w:rFonts w:ascii="Times New Roman" w:hAnsi="Times New Roman"/>
          <w:i/>
          <w:color w:val="000000"/>
          <w:sz w:val="26"/>
          <w:szCs w:val="26"/>
        </w:rPr>
        <w:br/>
        <w:t>- определять характер нагружения и напряженное состояние в точке элемента конструкций;</w:t>
      </w:r>
      <w:r w:rsidRPr="00D91E65">
        <w:rPr>
          <w:rFonts w:ascii="Times New Roman" w:hAnsi="Times New Roman"/>
          <w:i/>
          <w:color w:val="000000"/>
          <w:sz w:val="26"/>
          <w:szCs w:val="26"/>
        </w:rPr>
        <w:br/>
        <w:t>- выбирать детали и узлы на основе анализа их свойств для конкретного применения;</w:t>
      </w:r>
      <w:r w:rsidRPr="00D91E65">
        <w:rPr>
          <w:rFonts w:ascii="Times New Roman" w:hAnsi="Times New Roman"/>
          <w:i/>
          <w:color w:val="000000"/>
          <w:sz w:val="26"/>
          <w:szCs w:val="26"/>
        </w:rPr>
        <w:br/>
        <w:t>- проводить несложные расчеты элементов конструкции на прочность и жесткость;</w:t>
      </w:r>
      <w:r w:rsidRPr="00D91E65">
        <w:rPr>
          <w:rFonts w:ascii="Times New Roman" w:hAnsi="Times New Roman"/>
          <w:i/>
          <w:color w:val="000000"/>
          <w:sz w:val="26"/>
          <w:szCs w:val="26"/>
        </w:rPr>
        <w:br/>
        <w:t>- читать кинематические схемы</w:t>
      </w:r>
    </w:p>
    <w:p w14:paraId="7C30F0B4" w14:textId="34880EB3" w:rsidR="00C625BE" w:rsidRPr="00EE0D3F" w:rsidRDefault="00C625BE" w:rsidP="00C02653">
      <w:pPr>
        <w:spacing w:after="0"/>
        <w:ind w:firstLine="709"/>
        <w:jc w:val="both"/>
        <w:rPr>
          <w:rFonts w:ascii="Times New Roman" w:eastAsia="Times New Roman" w:hAnsi="Times New Roman" w:cs="Times New Roman"/>
          <w:b/>
          <w:sz w:val="26"/>
          <w:szCs w:val="26"/>
        </w:rPr>
      </w:pPr>
      <w:r w:rsidRPr="00EE0D3F">
        <w:rPr>
          <w:rFonts w:ascii="Times New Roman" w:eastAsia="Times New Roman" w:hAnsi="Times New Roman" w:cs="Times New Roman"/>
          <w:b/>
          <w:sz w:val="26"/>
          <w:szCs w:val="26"/>
        </w:rPr>
        <w:t>знания:</w:t>
      </w:r>
    </w:p>
    <w:p w14:paraId="57BBD849" w14:textId="77777777" w:rsidR="00C02653" w:rsidRDefault="00C02653" w:rsidP="00C02653">
      <w:pPr>
        <w:widowControl w:val="0"/>
        <w:autoSpaceDE w:val="0"/>
        <w:autoSpaceDN w:val="0"/>
        <w:spacing w:after="0" w:line="240" w:lineRule="auto"/>
        <w:ind w:right="233"/>
        <w:jc w:val="both"/>
        <w:rPr>
          <w:rFonts w:ascii="Times New Roman" w:hAnsi="Times New Roman"/>
          <w:color w:val="000000"/>
          <w:sz w:val="26"/>
          <w:szCs w:val="26"/>
        </w:rPr>
      </w:pPr>
      <w:r w:rsidRPr="00DA377C">
        <w:rPr>
          <w:rFonts w:ascii="Times New Roman" w:hAnsi="Times New Roman"/>
          <w:color w:val="000000"/>
          <w:sz w:val="26"/>
          <w:szCs w:val="26"/>
        </w:rPr>
        <w:t>- основные понятия и аксиомы теоретической механики, законы равновесия и перемещения тел;</w:t>
      </w:r>
      <w:r w:rsidRPr="00DA377C">
        <w:rPr>
          <w:rFonts w:ascii="Times New Roman" w:hAnsi="Times New Roman"/>
          <w:color w:val="000000"/>
          <w:sz w:val="26"/>
          <w:szCs w:val="26"/>
        </w:rPr>
        <w:br/>
        <w:t>- методики выполнения основных расчетов по теоретической механике, сопротивлению материалов и деталям машин;</w:t>
      </w:r>
      <w:r w:rsidRPr="00DA377C">
        <w:rPr>
          <w:rFonts w:ascii="Times New Roman" w:hAnsi="Times New Roman"/>
          <w:color w:val="000000"/>
          <w:sz w:val="26"/>
          <w:szCs w:val="26"/>
        </w:rPr>
        <w:br/>
        <w:t>- методику расчета элементов конструкций на прочность, жесткость и устойчивость при растяжении, сжатии, кручении и изгибе;</w:t>
      </w:r>
      <w:r w:rsidRPr="00DA377C">
        <w:rPr>
          <w:rFonts w:ascii="Times New Roman" w:hAnsi="Times New Roman"/>
          <w:color w:val="000000"/>
          <w:sz w:val="26"/>
          <w:szCs w:val="26"/>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A377C">
        <w:rPr>
          <w:rFonts w:ascii="Times New Roman" w:hAnsi="Times New Roman"/>
          <w:color w:val="000000"/>
          <w:sz w:val="26"/>
          <w:szCs w:val="26"/>
        </w:rPr>
        <w:br/>
        <w:t>- основы проектирования деталей и сборочных единиц</w:t>
      </w:r>
      <w:r>
        <w:rPr>
          <w:rFonts w:ascii="Times New Roman" w:hAnsi="Times New Roman"/>
          <w:color w:val="000000"/>
          <w:sz w:val="26"/>
          <w:szCs w:val="26"/>
        </w:rPr>
        <w:t>;</w:t>
      </w:r>
    </w:p>
    <w:p w14:paraId="5C6549A0" w14:textId="77777777" w:rsidR="00C02653" w:rsidRPr="00D91E65" w:rsidRDefault="00C02653" w:rsidP="00C026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6"/>
          <w:szCs w:val="26"/>
        </w:rPr>
      </w:pPr>
      <w:r w:rsidRPr="00D91E65">
        <w:rPr>
          <w:rFonts w:ascii="Times New Roman" w:hAnsi="Times New Roman"/>
          <w:i/>
          <w:color w:val="000000"/>
          <w:sz w:val="26"/>
          <w:szCs w:val="26"/>
        </w:rPr>
        <w:t xml:space="preserve">- основные понятия и аксиомы теоретической механики, законы равновесия и </w:t>
      </w:r>
      <w:r w:rsidRPr="00D91E65">
        <w:rPr>
          <w:rFonts w:ascii="Times New Roman" w:hAnsi="Times New Roman"/>
          <w:i/>
          <w:color w:val="000000"/>
          <w:sz w:val="26"/>
          <w:szCs w:val="26"/>
        </w:rPr>
        <w:lastRenderedPageBreak/>
        <w:t>перемещения тел;</w:t>
      </w:r>
      <w:r w:rsidRPr="00D91E65">
        <w:rPr>
          <w:rFonts w:ascii="Times New Roman" w:hAnsi="Times New Roman"/>
          <w:i/>
          <w:color w:val="000000"/>
          <w:sz w:val="26"/>
          <w:szCs w:val="26"/>
        </w:rPr>
        <w:br/>
        <w:t>- методики выполнения основных расчетов по теоретической механике, сопротивлению материалов и деталям машин;</w:t>
      </w:r>
      <w:r w:rsidRPr="00D91E65">
        <w:rPr>
          <w:rFonts w:ascii="Times New Roman" w:hAnsi="Times New Roman"/>
          <w:i/>
          <w:color w:val="000000"/>
          <w:sz w:val="26"/>
          <w:szCs w:val="26"/>
        </w:rPr>
        <w:br/>
        <w:t>- методику расчета элементов конструкций на прочность, жесткость и устойчивость при растяжении, сжатии, кручении и изгибе;</w:t>
      </w:r>
      <w:r w:rsidRPr="00D91E65">
        <w:rPr>
          <w:rFonts w:ascii="Times New Roman" w:hAnsi="Times New Roman"/>
          <w:i/>
          <w:color w:val="000000"/>
          <w:sz w:val="26"/>
          <w:szCs w:val="26"/>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91E65">
        <w:rPr>
          <w:rFonts w:ascii="Times New Roman" w:hAnsi="Times New Roman"/>
          <w:i/>
          <w:color w:val="000000"/>
          <w:sz w:val="26"/>
          <w:szCs w:val="26"/>
        </w:rPr>
        <w:br/>
        <w:t>- основы проектирования деталей и сборочных единиц</w:t>
      </w:r>
    </w:p>
    <w:p w14:paraId="5D121FAA" w14:textId="77777777" w:rsidR="00C02653" w:rsidRDefault="00C02653" w:rsidP="00EE0D3F">
      <w:pPr>
        <w:spacing w:after="0"/>
        <w:ind w:firstLine="709"/>
        <w:contextualSpacing/>
        <w:rPr>
          <w:rFonts w:ascii="Times New Roman" w:eastAsia="Times New Roman" w:hAnsi="Times New Roman" w:cs="Times New Roman"/>
          <w:sz w:val="26"/>
          <w:szCs w:val="26"/>
        </w:rPr>
      </w:pPr>
    </w:p>
    <w:p w14:paraId="4DB3102F" w14:textId="77777777" w:rsidR="00C02653" w:rsidRDefault="00C02653" w:rsidP="00C02653">
      <w:pPr>
        <w:spacing w:after="0"/>
        <w:contextualSpacing/>
        <w:rPr>
          <w:rFonts w:ascii="Times New Roman" w:eastAsia="Times New Roman" w:hAnsi="Times New Roman" w:cs="Times New Roman"/>
          <w:sz w:val="26"/>
          <w:szCs w:val="26"/>
        </w:rPr>
      </w:pPr>
    </w:p>
    <w:p w14:paraId="09155E58" w14:textId="470285EA" w:rsidR="00F50706" w:rsidRPr="00EE0D3F" w:rsidRDefault="00F50706" w:rsidP="00C02653">
      <w:pPr>
        <w:spacing w:after="0"/>
        <w:ind w:firstLine="709"/>
        <w:contextualSpacing/>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Выполнение самостоятельных заданий обучающимся способствует  овладению следующими </w:t>
      </w:r>
      <w:r w:rsidRPr="00EE0D3F">
        <w:rPr>
          <w:rFonts w:ascii="Times New Roman" w:eastAsia="Calibri" w:hAnsi="Times New Roman" w:cs="Times New Roman"/>
          <w:b/>
          <w:bCs/>
          <w:i/>
          <w:iCs/>
          <w:sz w:val="26"/>
          <w:szCs w:val="26"/>
          <w:lang w:eastAsia="en-US"/>
        </w:rPr>
        <w:t>общими и профессиональными компетенциями</w:t>
      </w:r>
      <w:r w:rsidRPr="00EE0D3F">
        <w:rPr>
          <w:rFonts w:ascii="Times New Roman" w:eastAsia="Calibri" w:hAnsi="Times New Roman" w:cs="Times New Roman"/>
          <w:sz w:val="26"/>
          <w:szCs w:val="26"/>
          <w:lang w:eastAsia="en-US"/>
        </w:rPr>
        <w:t>:</w:t>
      </w:r>
    </w:p>
    <w:p w14:paraId="23F3398D"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ОК 01. Выбирать способы решения задач профессиональной деятельности применительно к различным контекстам;</w:t>
      </w:r>
    </w:p>
    <w:p w14:paraId="44F39D54"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1" w:name="100102"/>
      <w:bookmarkEnd w:id="1"/>
      <w:r w:rsidRPr="00F963C8">
        <w:rPr>
          <w:rFonts w:ascii="Times New Roman" w:hAnsi="Times New Roman"/>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50E787D1"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2" w:name="100103"/>
      <w:bookmarkEnd w:id="2"/>
      <w:r w:rsidRPr="00F963C8">
        <w:rPr>
          <w:rFonts w:ascii="Times New Roman" w:hAnsi="Times New Roman"/>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D5230C5"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3" w:name="100104"/>
      <w:bookmarkEnd w:id="3"/>
      <w:r w:rsidRPr="00F963C8">
        <w:rPr>
          <w:rFonts w:ascii="Times New Roman" w:hAnsi="Times New Roman"/>
          <w:color w:val="212529"/>
          <w:sz w:val="26"/>
          <w:szCs w:val="26"/>
        </w:rPr>
        <w:t>ОК 04. Эффективно взаимодействовать и работать в коллективе и команде;</w:t>
      </w:r>
    </w:p>
    <w:p w14:paraId="3525D939"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4" w:name="100105"/>
      <w:bookmarkEnd w:id="4"/>
      <w:r w:rsidRPr="00F963C8">
        <w:rPr>
          <w:rFonts w:ascii="Times New Roman" w:hAnsi="Times New Roman"/>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80B2984"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5" w:name="100106"/>
      <w:bookmarkEnd w:id="5"/>
      <w:r w:rsidRPr="00F963C8">
        <w:rPr>
          <w:rFonts w:ascii="Times New Roman" w:hAnsi="Times New Roman"/>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2F445D35"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6" w:name="100107"/>
      <w:bookmarkEnd w:id="6"/>
      <w:r w:rsidRPr="00F963C8">
        <w:rPr>
          <w:rFonts w:ascii="Times New Roman" w:hAnsi="Times New Roman"/>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CB89331"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7" w:name="100108"/>
      <w:bookmarkEnd w:id="7"/>
      <w:r w:rsidRPr="00F963C8">
        <w:rPr>
          <w:rFonts w:ascii="Times New Roman" w:hAnsi="Times New Roman"/>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FF3AFF0" w14:textId="77777777" w:rsidR="00C02653" w:rsidRPr="00F963C8" w:rsidRDefault="00C02653" w:rsidP="00C02653">
      <w:pPr>
        <w:shd w:val="clear" w:color="auto" w:fill="FFFFFF"/>
        <w:spacing w:after="0" w:line="240" w:lineRule="auto"/>
        <w:jc w:val="both"/>
        <w:rPr>
          <w:rFonts w:ascii="Times New Roman" w:hAnsi="Times New Roman"/>
          <w:color w:val="212529"/>
          <w:sz w:val="26"/>
          <w:szCs w:val="26"/>
        </w:rPr>
      </w:pPr>
      <w:bookmarkStart w:id="8" w:name="100109"/>
      <w:bookmarkEnd w:id="8"/>
      <w:r w:rsidRPr="00F963C8">
        <w:rPr>
          <w:rFonts w:ascii="Times New Roman" w:hAnsi="Times New Roman"/>
          <w:color w:val="212529"/>
          <w:sz w:val="26"/>
          <w:szCs w:val="26"/>
        </w:rPr>
        <w:t>ОК 09. Пользоваться профессиональной документацией на государственном и иностранном языках.</w:t>
      </w:r>
    </w:p>
    <w:p w14:paraId="42B1952E"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1.1. Организовывать и осуществлять техническую эксплуатацию и обслуживание холодильного оборудования.</w:t>
      </w:r>
    </w:p>
    <w:p w14:paraId="31B4DD74"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02A07985"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1.3. Выполнять контроль, анализ и оптимизацию режимов работы холодильного оборудования.</w:t>
      </w:r>
    </w:p>
    <w:p w14:paraId="616296A4" w14:textId="77777777" w:rsidR="00C02653" w:rsidRPr="00F963C8" w:rsidRDefault="00C02653" w:rsidP="00C02653">
      <w:pPr>
        <w:spacing w:after="0" w:line="240" w:lineRule="auto"/>
        <w:jc w:val="both"/>
        <w:rPr>
          <w:rFonts w:ascii="Times New Roman" w:hAnsi="Times New Roman"/>
          <w:sz w:val="26"/>
          <w:szCs w:val="26"/>
        </w:rPr>
      </w:pPr>
      <w:r w:rsidRPr="00F963C8">
        <w:rPr>
          <w:rFonts w:ascii="Times New Roman" w:hAnsi="Times New Roman"/>
          <w:color w:val="212529"/>
          <w:sz w:val="26"/>
          <w:szCs w:val="26"/>
        </w:rPr>
        <w:t>ПК 1.4. Организовывать и осуществлять работы по ремонту холодильного оборудования.</w:t>
      </w:r>
    </w:p>
    <w:p w14:paraId="1E39FBAE"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lastRenderedPageBreak/>
        <w:t>ПК 2.1. Проводить подготовку к монтажу узлов, блоков и элементов систем автоматизации холодильного оборудования.</w:t>
      </w:r>
    </w:p>
    <w:p w14:paraId="3179147C"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2.2. Организовывать и осуществлять монтаж холодильных установок и систем автоматизации холодильного оборудования.</w:t>
      </w:r>
    </w:p>
    <w:p w14:paraId="0D139D76"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2.3. Выполнять пусконаладку холодильных установок и систем автоматизации холодильного оборудования.</w:t>
      </w:r>
    </w:p>
    <w:p w14:paraId="448C6520"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3.1. Выполнять работы по проверке и разработке рабочей документации систем холодоснабжения.</w:t>
      </w:r>
    </w:p>
    <w:p w14:paraId="59104B60"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3.2. Выполнять работы по проверке и разработке проектной документации систем холодоснабжения.</w:t>
      </w:r>
    </w:p>
    <w:p w14:paraId="6128780A" w14:textId="77777777" w:rsidR="00C02653" w:rsidRPr="00F963C8" w:rsidRDefault="00C02653" w:rsidP="00C02653">
      <w:pPr>
        <w:spacing w:after="0" w:line="240" w:lineRule="auto"/>
        <w:jc w:val="both"/>
        <w:rPr>
          <w:rFonts w:ascii="Times New Roman" w:hAnsi="Times New Roman"/>
          <w:color w:val="212529"/>
          <w:sz w:val="26"/>
          <w:szCs w:val="26"/>
        </w:rPr>
      </w:pPr>
      <w:r w:rsidRPr="00F963C8">
        <w:rPr>
          <w:rFonts w:ascii="Times New Roman" w:hAnsi="Times New Roman"/>
          <w:color w:val="212529"/>
          <w:sz w:val="26"/>
          <w:szCs w:val="26"/>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процессов при производстве холода.</w:t>
      </w:r>
    </w:p>
    <w:p w14:paraId="6892137D" w14:textId="77777777" w:rsidR="00C02653" w:rsidRPr="00780FEC" w:rsidRDefault="00C02653" w:rsidP="00C02653">
      <w:pPr>
        <w:spacing w:after="0"/>
        <w:ind w:firstLine="567"/>
        <w:contextualSpacing/>
        <w:jc w:val="both"/>
        <w:rPr>
          <w:rFonts w:ascii="Times New Roman" w:hAnsi="Times New Roman"/>
          <w:color w:val="000000"/>
          <w:sz w:val="26"/>
          <w:szCs w:val="26"/>
        </w:rPr>
      </w:pPr>
    </w:p>
    <w:p w14:paraId="7842875B" w14:textId="77777777" w:rsidR="00C02653" w:rsidRDefault="00C02653" w:rsidP="00C02653">
      <w:pPr>
        <w:shd w:val="clear" w:color="auto" w:fill="FFFFFF"/>
        <w:spacing w:after="0"/>
        <w:rPr>
          <w:rFonts w:ascii="Times New Roman" w:hAnsi="Times New Roman" w:cs="Times New Roman"/>
          <w:b/>
          <w:sz w:val="26"/>
          <w:szCs w:val="26"/>
        </w:rPr>
      </w:pPr>
    </w:p>
    <w:tbl>
      <w:tblPr>
        <w:tblpPr w:leftFromText="180" w:rightFromText="180" w:vertAnchor="text" w:tblpX="-459"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4361"/>
      </w:tblGrid>
      <w:tr w:rsidR="00EE0D3F" w:rsidRPr="00EE0D3F" w14:paraId="20A461CF"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363DFD84"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
                <w:bCs/>
                <w:sz w:val="26"/>
                <w:szCs w:val="26"/>
                <w:lang w:eastAsia="en-US"/>
              </w:rPr>
              <w:t>Личностные результаты</w:t>
            </w:r>
          </w:p>
        </w:tc>
        <w:tc>
          <w:tcPr>
            <w:tcW w:w="4361" w:type="dxa"/>
            <w:tcBorders>
              <w:top w:val="single" w:sz="4" w:space="0" w:color="auto"/>
              <w:left w:val="single" w:sz="4" w:space="0" w:color="auto"/>
              <w:bottom w:val="single" w:sz="4" w:space="0" w:color="auto"/>
              <w:right w:val="single" w:sz="4" w:space="0" w:color="auto"/>
            </w:tcBorders>
          </w:tcPr>
          <w:p w14:paraId="033380D5" w14:textId="77777777" w:rsidR="00EE0D3F" w:rsidRPr="00EE0D3F" w:rsidRDefault="00EE0D3F" w:rsidP="00EE0D3F">
            <w:pPr>
              <w:tabs>
                <w:tab w:val="left" w:pos="0"/>
              </w:tabs>
              <w:contextualSpacing/>
              <w:jc w:val="center"/>
              <w:rPr>
                <w:rFonts w:ascii="Times New Roman" w:eastAsia="Calibri" w:hAnsi="Times New Roman" w:cs="Times New Roman"/>
                <w:b/>
                <w:spacing w:val="-67"/>
                <w:sz w:val="26"/>
                <w:szCs w:val="26"/>
                <w:lang w:eastAsia="en-US"/>
              </w:rPr>
            </w:pPr>
            <w:r w:rsidRPr="00EE0D3F">
              <w:rPr>
                <w:rFonts w:ascii="Times New Roman" w:eastAsia="Calibri" w:hAnsi="Times New Roman" w:cs="Times New Roman"/>
                <w:b/>
                <w:sz w:val="26"/>
                <w:szCs w:val="26"/>
                <w:lang w:eastAsia="en-US"/>
              </w:rPr>
              <w:t>Оценка освоения ОПОП в части достижения личностных результатов</w:t>
            </w:r>
          </w:p>
          <w:p w14:paraId="69E2109E"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p>
        </w:tc>
      </w:tr>
      <w:tr w:rsidR="00EE0D3F" w:rsidRPr="00EE0D3F" w14:paraId="3ED3DFC7"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5D48F599"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iCs/>
                <w:sz w:val="26"/>
                <w:szCs w:val="26"/>
                <w:lang w:eastAsia="en-US"/>
              </w:rPr>
              <w:t xml:space="preserve">ЛР8 </w:t>
            </w:r>
            <w:r w:rsidRPr="00EE0D3F">
              <w:rPr>
                <w:rFonts w:ascii="Times New Roman" w:eastAsia="Times New Roman" w:hAnsi="Times New Roman" w:cs="Times New Roman"/>
                <w:sz w:val="26"/>
                <w:szCs w:val="26"/>
                <w:lang w:eastAsia="en-US"/>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14:paraId="5302DFA6" w14:textId="77777777" w:rsidR="00EE0D3F" w:rsidRPr="00EE0D3F" w:rsidRDefault="00EE0D3F" w:rsidP="00EE0D3F">
            <w:pPr>
              <w:spacing w:after="0"/>
              <w:jc w:val="both"/>
              <w:rPr>
                <w:rFonts w:ascii="Times New Roman" w:eastAsia="Calibri" w:hAnsi="Times New Roman" w:cs="Times New Roman"/>
                <w:sz w:val="26"/>
                <w:szCs w:val="26"/>
              </w:rPr>
            </w:pPr>
          </w:p>
        </w:tc>
        <w:tc>
          <w:tcPr>
            <w:tcW w:w="4361" w:type="dxa"/>
            <w:tcBorders>
              <w:top w:val="single" w:sz="4" w:space="0" w:color="auto"/>
              <w:left w:val="single" w:sz="4" w:space="0" w:color="auto"/>
              <w:bottom w:val="single" w:sz="4" w:space="0" w:color="auto"/>
              <w:right w:val="single" w:sz="4" w:space="0" w:color="auto"/>
            </w:tcBorders>
          </w:tcPr>
          <w:p w14:paraId="304AC0D1"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bCs/>
                <w:iCs/>
                <w:sz w:val="26"/>
                <w:szCs w:val="26"/>
                <w:lang w:eastAsia="en-US"/>
              </w:rPr>
              <w:t>участие во всероссийских, региональных, мероприятиях профессиональной направленности (олимпиады, конкурсы профессионального мастерства и др.)</w:t>
            </w:r>
          </w:p>
        </w:tc>
      </w:tr>
      <w:tr w:rsidR="00EE0D3F" w:rsidRPr="00EE0D3F" w14:paraId="452D0AAD"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13CA491" w14:textId="77777777" w:rsidR="00EE0D3F" w:rsidRPr="00EE0D3F" w:rsidRDefault="00EE0D3F" w:rsidP="00EE0D3F">
            <w:pPr>
              <w:spacing w:after="0"/>
              <w:jc w:val="both"/>
              <w:rPr>
                <w:rFonts w:ascii="Times New Roman" w:eastAsia="Calibri" w:hAnsi="Times New Roman" w:cs="Times New Roman"/>
                <w:sz w:val="26"/>
                <w:szCs w:val="26"/>
              </w:rPr>
            </w:pPr>
            <w:r w:rsidRPr="00EE0D3F">
              <w:rPr>
                <w:rFonts w:ascii="Times New Roman" w:eastAsia="Times New Roman" w:hAnsi="Times New Roman" w:cs="Times New Roman"/>
                <w:bCs/>
                <w:sz w:val="26"/>
                <w:szCs w:val="26"/>
                <w:lang w:eastAsia="en-US"/>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361" w:type="dxa"/>
            <w:tcBorders>
              <w:top w:val="single" w:sz="4" w:space="0" w:color="auto"/>
              <w:left w:val="single" w:sz="4" w:space="0" w:color="auto"/>
              <w:bottom w:val="single" w:sz="4" w:space="0" w:color="auto"/>
              <w:right w:val="single" w:sz="4" w:space="0" w:color="auto"/>
            </w:tcBorders>
          </w:tcPr>
          <w:p w14:paraId="6E822F41"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sz w:val="26"/>
                <w:szCs w:val="26"/>
                <w:lang w:eastAsia="en-US"/>
              </w:rPr>
              <w:t>проявление культуры потребления</w:t>
            </w:r>
          </w:p>
          <w:p w14:paraId="135BD5FD" w14:textId="77777777" w:rsidR="00EE0D3F" w:rsidRPr="00EE0D3F" w:rsidRDefault="00EE0D3F" w:rsidP="00EE0D3F">
            <w:pPr>
              <w:autoSpaceDE w:val="0"/>
              <w:autoSpaceDN w:val="0"/>
              <w:adjustRightInd w:val="0"/>
              <w:spacing w:after="0"/>
              <w:jc w:val="both"/>
              <w:rPr>
                <w:rFonts w:ascii="Times New Roman" w:eastAsia="Calibri" w:hAnsi="Times New Roman" w:cs="Times New Roman"/>
                <w:color w:val="000000"/>
                <w:sz w:val="26"/>
                <w:szCs w:val="26"/>
              </w:rPr>
            </w:pPr>
            <w:r w:rsidRPr="00EE0D3F">
              <w:rPr>
                <w:rFonts w:ascii="Times New Roman" w:eastAsia="Times New Roman" w:hAnsi="Times New Roman" w:cs="Times New Roman"/>
                <w:sz w:val="26"/>
                <w:szCs w:val="26"/>
                <w:lang w:eastAsia="en-US"/>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r w:rsidR="00EE0D3F" w:rsidRPr="00EE0D3F" w14:paraId="3956AAE9" w14:textId="77777777" w:rsidTr="00EE0D3F">
        <w:trPr>
          <w:trHeight w:val="247"/>
        </w:trPr>
        <w:tc>
          <w:tcPr>
            <w:tcW w:w="5812" w:type="dxa"/>
            <w:tcBorders>
              <w:top w:val="single" w:sz="4" w:space="0" w:color="auto"/>
              <w:left w:val="single" w:sz="4" w:space="0" w:color="auto"/>
              <w:bottom w:val="single" w:sz="4" w:space="0" w:color="auto"/>
              <w:right w:val="single" w:sz="4" w:space="0" w:color="auto"/>
            </w:tcBorders>
          </w:tcPr>
          <w:p w14:paraId="6BFF586D"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sidRPr="00EE0D3F">
              <w:rPr>
                <w:rFonts w:ascii="Times New Roman" w:eastAsia="Times New Roman" w:hAnsi="Times New Roman" w:cs="Times New Roman"/>
                <w:bCs/>
                <w:sz w:val="26"/>
                <w:szCs w:val="26"/>
                <w:lang w:eastAsia="en-US"/>
              </w:rPr>
              <w:lastRenderedPageBreak/>
              <w:tab/>
            </w:r>
          </w:p>
        </w:tc>
        <w:tc>
          <w:tcPr>
            <w:tcW w:w="4361" w:type="dxa"/>
            <w:tcBorders>
              <w:top w:val="single" w:sz="4" w:space="0" w:color="auto"/>
              <w:left w:val="single" w:sz="4" w:space="0" w:color="auto"/>
              <w:bottom w:val="single" w:sz="4" w:space="0" w:color="auto"/>
              <w:right w:val="single" w:sz="4" w:space="0" w:color="auto"/>
            </w:tcBorders>
          </w:tcPr>
          <w:p w14:paraId="3DF035AC" w14:textId="77777777" w:rsidR="00EE0D3F" w:rsidRPr="00EE0D3F" w:rsidRDefault="00EE0D3F" w:rsidP="00EE0D3F">
            <w:pPr>
              <w:spacing w:after="0"/>
              <w:jc w:val="both"/>
              <w:rPr>
                <w:rFonts w:ascii="Times New Roman" w:eastAsia="Times New Roman" w:hAnsi="Times New Roman" w:cs="Times New Roman"/>
                <w:bCs/>
                <w:sz w:val="26"/>
                <w:szCs w:val="26"/>
                <w:lang w:eastAsia="en-US"/>
              </w:rPr>
            </w:pPr>
            <w:r w:rsidRPr="00EE0D3F">
              <w:rPr>
                <w:rFonts w:ascii="Times New Roman" w:eastAsia="Times New Roman" w:hAnsi="Times New Roman" w:cs="Times New Roman"/>
                <w:bCs/>
                <w:sz w:val="26"/>
                <w:szCs w:val="26"/>
                <w:lang w:eastAsia="en-US"/>
              </w:rPr>
              <w:lastRenderedPageBreak/>
              <w:t>Самостоятельное формирование портфолио профессиональных достижений.</w:t>
            </w:r>
          </w:p>
          <w:p w14:paraId="4347ECDD" w14:textId="77777777" w:rsidR="00EE0D3F" w:rsidRPr="00EE0D3F" w:rsidRDefault="00EE0D3F" w:rsidP="00EE0D3F">
            <w:pPr>
              <w:spacing w:after="0" w:line="240" w:lineRule="auto"/>
              <w:jc w:val="both"/>
              <w:rPr>
                <w:rFonts w:ascii="Times New Roman" w:eastAsia="Times New Roman" w:hAnsi="Times New Roman" w:cs="Times New Roman"/>
                <w:sz w:val="26"/>
                <w:szCs w:val="26"/>
                <w:lang w:eastAsia="en-US"/>
              </w:rPr>
            </w:pPr>
            <w:r w:rsidRPr="00EE0D3F">
              <w:rPr>
                <w:rFonts w:ascii="Times New Roman" w:eastAsia="Times New Roman" w:hAnsi="Times New Roman" w:cs="Times New Roman"/>
                <w:bCs/>
                <w:sz w:val="26"/>
                <w:szCs w:val="26"/>
                <w:lang w:eastAsia="en-US"/>
              </w:rPr>
              <w:t>Участие в конкурсах профессионального мастерства и в командных проектах</w:t>
            </w:r>
          </w:p>
        </w:tc>
      </w:tr>
    </w:tbl>
    <w:p w14:paraId="2CC2BD89" w14:textId="77777777" w:rsidR="00EE0D3F" w:rsidRDefault="00EE0D3F" w:rsidP="00EE0D3F">
      <w:pPr>
        <w:shd w:val="clear" w:color="auto" w:fill="FFFFFF"/>
        <w:spacing w:after="0"/>
        <w:ind w:firstLine="709"/>
        <w:jc w:val="center"/>
        <w:rPr>
          <w:rFonts w:ascii="Times New Roman" w:hAnsi="Times New Roman" w:cs="Times New Roman"/>
          <w:b/>
          <w:sz w:val="26"/>
          <w:szCs w:val="26"/>
        </w:rPr>
      </w:pPr>
    </w:p>
    <w:p w14:paraId="35B7F4EE" w14:textId="77777777" w:rsidR="00EE0D3F" w:rsidRPr="00EE0D3F" w:rsidRDefault="00EE0D3F" w:rsidP="00EE0D3F">
      <w:pPr>
        <w:shd w:val="clear" w:color="auto" w:fill="FFFFFF"/>
        <w:spacing w:after="0"/>
        <w:ind w:firstLine="709"/>
        <w:jc w:val="center"/>
        <w:rPr>
          <w:rFonts w:ascii="Times New Roman" w:hAnsi="Times New Roman" w:cs="Times New Roman"/>
          <w:b/>
          <w:sz w:val="26"/>
          <w:szCs w:val="26"/>
        </w:rPr>
      </w:pPr>
    </w:p>
    <w:p w14:paraId="5116A06F" w14:textId="58A516AD" w:rsidR="00097BF8" w:rsidRPr="00EE0D3F" w:rsidRDefault="00EE0D3F" w:rsidP="00EE0D3F">
      <w:pPr>
        <w:shd w:val="clear" w:color="auto" w:fill="FFFFFF"/>
        <w:spacing w:after="0"/>
        <w:ind w:firstLine="709"/>
        <w:jc w:val="center"/>
        <w:rPr>
          <w:rFonts w:ascii="Times New Roman" w:hAnsi="Times New Roman" w:cs="Times New Roman"/>
          <w:b/>
          <w:bCs/>
          <w:sz w:val="26"/>
          <w:szCs w:val="26"/>
        </w:rPr>
      </w:pPr>
      <w:r>
        <w:rPr>
          <w:rFonts w:ascii="Times New Roman" w:hAnsi="Times New Roman" w:cs="Times New Roman"/>
          <w:b/>
          <w:sz w:val="26"/>
          <w:szCs w:val="26"/>
        </w:rPr>
        <w:t xml:space="preserve">2. </w:t>
      </w:r>
      <w:r w:rsidR="00097BF8" w:rsidRPr="00EE0D3F">
        <w:rPr>
          <w:rFonts w:ascii="Times New Roman" w:hAnsi="Times New Roman" w:cs="Times New Roman"/>
          <w:b/>
          <w:sz w:val="26"/>
          <w:szCs w:val="26"/>
        </w:rPr>
        <w:t xml:space="preserve">Планирование </w:t>
      </w:r>
      <w:r w:rsidR="00097BF8" w:rsidRPr="00EE0D3F">
        <w:rPr>
          <w:rFonts w:ascii="Times New Roman" w:hAnsi="Times New Roman" w:cs="Times New Roman"/>
          <w:b/>
          <w:bCs/>
          <w:sz w:val="26"/>
          <w:szCs w:val="26"/>
        </w:rPr>
        <w:t>внеаудиторной самостоятельной работы</w:t>
      </w:r>
    </w:p>
    <w:p w14:paraId="6C1592F2"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tbl>
      <w:tblPr>
        <w:tblW w:w="9924" w:type="dxa"/>
        <w:tblInd w:w="-318" w:type="dxa"/>
        <w:tblCellMar>
          <w:left w:w="0" w:type="dxa"/>
          <w:right w:w="0" w:type="dxa"/>
        </w:tblCellMar>
        <w:tblLook w:val="04A0" w:firstRow="1" w:lastRow="0" w:firstColumn="1" w:lastColumn="0" w:noHBand="0" w:noVBand="1"/>
      </w:tblPr>
      <w:tblGrid>
        <w:gridCol w:w="732"/>
        <w:gridCol w:w="6782"/>
        <w:gridCol w:w="2410"/>
      </w:tblGrid>
      <w:tr w:rsidR="00097BF8" w:rsidRPr="00EE0D3F" w14:paraId="590CA27E" w14:textId="77777777" w:rsidTr="00A209C4">
        <w:tc>
          <w:tcPr>
            <w:tcW w:w="7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B338D7" w14:textId="2CCF176F" w:rsidR="00C02653" w:rsidRPr="00C02653" w:rsidRDefault="00097BF8" w:rsidP="00C02653">
            <w:pPr>
              <w:spacing w:after="0"/>
              <w:ind w:firstLine="709"/>
              <w:jc w:val="center"/>
              <w:rPr>
                <w:rFonts w:ascii="Times New Roman" w:eastAsia="Times New Roman" w:hAnsi="Times New Roman" w:cs="Times New Roman"/>
                <w:sz w:val="26"/>
                <w:szCs w:val="26"/>
                <w:bdr w:val="none" w:sz="0" w:space="0" w:color="auto" w:frame="1"/>
              </w:rPr>
            </w:pPr>
            <w:r w:rsidRPr="00EE0D3F">
              <w:rPr>
                <w:rFonts w:ascii="Times New Roman" w:eastAsia="Times New Roman" w:hAnsi="Times New Roman" w:cs="Times New Roman"/>
                <w:sz w:val="26"/>
                <w:szCs w:val="26"/>
                <w:bdr w:val="none" w:sz="0" w:space="0" w:color="auto" w:frame="1"/>
              </w:rPr>
              <w:t xml:space="preserve">№ </w:t>
            </w:r>
            <w:r w:rsidR="00C02653">
              <w:rPr>
                <w:rFonts w:ascii="Times New Roman" w:eastAsia="Times New Roman" w:hAnsi="Times New Roman" w:cs="Times New Roman"/>
                <w:sz w:val="26"/>
                <w:szCs w:val="26"/>
                <w:bdr w:val="none" w:sz="0" w:space="0" w:color="auto" w:frame="1"/>
              </w:rPr>
              <w:t>№</w:t>
            </w:r>
          </w:p>
        </w:tc>
        <w:tc>
          <w:tcPr>
            <w:tcW w:w="67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0984B61"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Тема внеаудиторной самостоятельной работы</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906F59" w14:textId="30BBB757" w:rsidR="00097BF8" w:rsidRPr="00EE0D3F" w:rsidRDefault="00C02653" w:rsidP="00EE0D3F">
            <w:pPr>
              <w:spacing w:after="0"/>
              <w:ind w:firstLine="709"/>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bdr w:val="none" w:sz="0" w:space="0" w:color="auto" w:frame="1"/>
              </w:rPr>
              <w:t>Количество часов</w:t>
            </w:r>
          </w:p>
        </w:tc>
      </w:tr>
      <w:tr w:rsidR="00097BF8" w:rsidRPr="00EE0D3F" w14:paraId="49A6514A"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4C29636"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1</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480978AC" w14:textId="706507B3" w:rsidR="00097BF8" w:rsidRPr="00C02653" w:rsidRDefault="00C02653" w:rsidP="00C02653">
            <w:pPr>
              <w:spacing w:after="0"/>
              <w:jc w:val="both"/>
              <w:rPr>
                <w:rFonts w:ascii="Times New Roman" w:eastAsia="Times New Roman" w:hAnsi="Times New Roman" w:cs="Times New Roman"/>
                <w:sz w:val="26"/>
                <w:szCs w:val="26"/>
              </w:rPr>
            </w:pPr>
            <w:r>
              <w:rPr>
                <w:rFonts w:ascii="Times New Roman" w:hAnsi="Times New Roman"/>
                <w:iCs/>
                <w:color w:val="000000"/>
                <w:sz w:val="24"/>
                <w:szCs w:val="24"/>
              </w:rPr>
              <w:t>Р</w:t>
            </w:r>
            <w:r w:rsidRPr="00C02653">
              <w:rPr>
                <w:rFonts w:ascii="Times New Roman" w:hAnsi="Times New Roman"/>
                <w:iCs/>
                <w:color w:val="000000"/>
                <w:sz w:val="24"/>
                <w:szCs w:val="24"/>
              </w:rPr>
              <w:t>ешение упражнений и задач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2E673D45" w14:textId="1FC2C722" w:rsidR="00097BF8" w:rsidRPr="00EE0D3F"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097BF8" w:rsidRPr="00EE0D3F" w14:paraId="260F4DAC" w14:textId="77777777" w:rsidTr="00A209C4">
        <w:tc>
          <w:tcPr>
            <w:tcW w:w="73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C8959D4" w14:textId="77777777" w:rsidR="00097BF8" w:rsidRPr="00EE0D3F" w:rsidRDefault="00097BF8"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2</w:t>
            </w:r>
          </w:p>
        </w:tc>
        <w:tc>
          <w:tcPr>
            <w:tcW w:w="6782" w:type="dxa"/>
            <w:tcBorders>
              <w:top w:val="nil"/>
              <w:left w:val="nil"/>
              <w:bottom w:val="single" w:sz="8" w:space="0" w:color="000000"/>
              <w:right w:val="single" w:sz="8" w:space="0" w:color="000000"/>
            </w:tcBorders>
            <w:tcMar>
              <w:top w:w="0" w:type="dxa"/>
              <w:left w:w="108" w:type="dxa"/>
              <w:bottom w:w="0" w:type="dxa"/>
              <w:right w:w="108" w:type="dxa"/>
            </w:tcMar>
            <w:hideMark/>
          </w:tcPr>
          <w:p w14:paraId="0C47DA9B" w14:textId="6D9C8EF0" w:rsidR="00097BF8" w:rsidRPr="00C02653" w:rsidRDefault="00C02653" w:rsidP="00C02653">
            <w:pPr>
              <w:spacing w:after="0"/>
              <w:jc w:val="both"/>
              <w:rPr>
                <w:rFonts w:ascii="Times New Roman" w:eastAsia="Times New Roman" w:hAnsi="Times New Roman" w:cs="Times New Roman"/>
                <w:sz w:val="26"/>
                <w:szCs w:val="26"/>
              </w:rPr>
            </w:pPr>
            <w:r>
              <w:rPr>
                <w:rFonts w:ascii="Times New Roman" w:hAnsi="Times New Roman"/>
                <w:iCs/>
                <w:color w:val="000000"/>
                <w:sz w:val="24"/>
                <w:szCs w:val="24"/>
              </w:rPr>
              <w:t>Р</w:t>
            </w:r>
            <w:r w:rsidRPr="00C02653">
              <w:rPr>
                <w:rFonts w:ascii="Times New Roman" w:hAnsi="Times New Roman"/>
                <w:iCs/>
                <w:color w:val="000000"/>
                <w:sz w:val="24"/>
                <w:szCs w:val="24"/>
              </w:rPr>
              <w:t>ешение ситуационных производственных задач</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14:paraId="3B9A35D0" w14:textId="0E5E139C" w:rsidR="00097BF8" w:rsidRPr="00EE0D3F"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C02653" w:rsidRPr="00EE0D3F" w14:paraId="0371D496" w14:textId="77777777" w:rsidTr="004921A1">
        <w:trPr>
          <w:trHeight w:val="285"/>
        </w:trPr>
        <w:tc>
          <w:tcPr>
            <w:tcW w:w="732" w:type="dxa"/>
            <w:vMerge w:val="restart"/>
            <w:tcBorders>
              <w:top w:val="nil"/>
              <w:left w:val="single" w:sz="8" w:space="0" w:color="000000"/>
              <w:right w:val="single" w:sz="8" w:space="0" w:color="000000"/>
            </w:tcBorders>
            <w:tcMar>
              <w:top w:w="0" w:type="dxa"/>
              <w:left w:w="108" w:type="dxa"/>
              <w:bottom w:w="0" w:type="dxa"/>
              <w:right w:w="108" w:type="dxa"/>
            </w:tcMar>
            <w:hideMark/>
          </w:tcPr>
          <w:p w14:paraId="3423828C" w14:textId="77777777" w:rsidR="00C02653" w:rsidRPr="00EE0D3F" w:rsidRDefault="00C02653"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3</w:t>
            </w:r>
          </w:p>
        </w:tc>
        <w:tc>
          <w:tcPr>
            <w:tcW w:w="6782" w:type="dxa"/>
            <w:tcBorders>
              <w:top w:val="nil"/>
              <w:left w:val="nil"/>
              <w:bottom w:val="single" w:sz="4" w:space="0" w:color="auto"/>
              <w:right w:val="single" w:sz="8" w:space="0" w:color="000000"/>
            </w:tcBorders>
            <w:tcMar>
              <w:top w:w="0" w:type="dxa"/>
              <w:left w:w="108" w:type="dxa"/>
              <w:bottom w:w="0" w:type="dxa"/>
              <w:right w:w="108" w:type="dxa"/>
            </w:tcMar>
            <w:hideMark/>
          </w:tcPr>
          <w:p w14:paraId="5153FE23" w14:textId="74E7770E" w:rsidR="00C02653" w:rsidRPr="00C02653" w:rsidRDefault="00C02653" w:rsidP="00C02653">
            <w:pPr>
              <w:spacing w:after="0"/>
              <w:jc w:val="both"/>
              <w:rPr>
                <w:rFonts w:ascii="Times New Roman" w:eastAsia="Times New Roman" w:hAnsi="Times New Roman" w:cs="Times New Roman"/>
                <w:sz w:val="26"/>
                <w:szCs w:val="26"/>
              </w:rPr>
            </w:pPr>
            <w:r>
              <w:rPr>
                <w:rFonts w:ascii="Times New Roman" w:hAnsi="Times New Roman"/>
                <w:iCs/>
                <w:color w:val="000000"/>
                <w:sz w:val="24"/>
                <w:szCs w:val="24"/>
              </w:rPr>
              <w:t>Р</w:t>
            </w:r>
            <w:r w:rsidRPr="00C02653">
              <w:rPr>
                <w:rFonts w:ascii="Times New Roman" w:hAnsi="Times New Roman"/>
                <w:iCs/>
                <w:color w:val="000000"/>
                <w:sz w:val="24"/>
                <w:szCs w:val="24"/>
              </w:rPr>
              <w:t>асчетно-графическая работа</w:t>
            </w:r>
          </w:p>
        </w:tc>
        <w:tc>
          <w:tcPr>
            <w:tcW w:w="2410" w:type="dxa"/>
            <w:tcBorders>
              <w:top w:val="nil"/>
              <w:left w:val="nil"/>
              <w:bottom w:val="single" w:sz="4" w:space="0" w:color="auto"/>
              <w:right w:val="single" w:sz="8" w:space="0" w:color="000000"/>
            </w:tcBorders>
            <w:tcMar>
              <w:top w:w="0" w:type="dxa"/>
              <w:left w:w="108" w:type="dxa"/>
              <w:bottom w:w="0" w:type="dxa"/>
              <w:right w:w="108" w:type="dxa"/>
            </w:tcMar>
            <w:hideMark/>
          </w:tcPr>
          <w:p w14:paraId="1E497748" w14:textId="72A58303" w:rsidR="00C02653" w:rsidRPr="00EE0D3F"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C02653" w:rsidRPr="00EE0D3F" w14:paraId="2E63154A" w14:textId="77777777" w:rsidTr="004921A1">
        <w:trPr>
          <w:trHeight w:val="420"/>
        </w:trPr>
        <w:tc>
          <w:tcPr>
            <w:tcW w:w="732" w:type="dxa"/>
            <w:vMerge/>
            <w:tcBorders>
              <w:left w:val="single" w:sz="8" w:space="0" w:color="000000"/>
              <w:bottom w:val="single" w:sz="8" w:space="0" w:color="000000"/>
              <w:right w:val="single" w:sz="8" w:space="0" w:color="000000"/>
            </w:tcBorders>
            <w:tcMar>
              <w:top w:w="0" w:type="dxa"/>
              <w:left w:w="108" w:type="dxa"/>
              <w:bottom w:w="0" w:type="dxa"/>
              <w:right w:w="108" w:type="dxa"/>
            </w:tcMar>
          </w:tcPr>
          <w:p w14:paraId="236EEC1D" w14:textId="77777777" w:rsidR="00C02653" w:rsidRPr="00EE0D3F" w:rsidRDefault="00C02653" w:rsidP="00EE0D3F">
            <w:pPr>
              <w:spacing w:after="0"/>
              <w:ind w:firstLine="709"/>
              <w:jc w:val="center"/>
              <w:rPr>
                <w:rFonts w:ascii="Times New Roman" w:eastAsia="Times New Roman" w:hAnsi="Times New Roman" w:cs="Times New Roman"/>
                <w:sz w:val="26"/>
                <w:szCs w:val="26"/>
                <w:bdr w:val="none" w:sz="0" w:space="0" w:color="auto" w:frame="1"/>
              </w:rPr>
            </w:pPr>
          </w:p>
        </w:tc>
        <w:tc>
          <w:tcPr>
            <w:tcW w:w="678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7164C755" w14:textId="4223DD24" w:rsidR="00C02653" w:rsidRDefault="00C02653" w:rsidP="00C02653">
            <w:pPr>
              <w:spacing w:after="0"/>
              <w:jc w:val="right"/>
              <w:rPr>
                <w:rFonts w:ascii="Times New Roman" w:hAnsi="Times New Roman"/>
                <w:iCs/>
                <w:color w:val="000000"/>
                <w:sz w:val="24"/>
                <w:szCs w:val="24"/>
              </w:rPr>
            </w:pPr>
            <w:r>
              <w:rPr>
                <w:rFonts w:ascii="Times New Roman" w:hAnsi="Times New Roman"/>
                <w:iCs/>
                <w:color w:val="000000"/>
                <w:sz w:val="24"/>
                <w:szCs w:val="24"/>
              </w:rPr>
              <w:t>Всего</w:t>
            </w:r>
          </w:p>
        </w:tc>
        <w:tc>
          <w:tcPr>
            <w:tcW w:w="2410"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42400DED" w14:textId="7BF149B4" w:rsidR="00C02653" w:rsidRDefault="00C02653" w:rsidP="00EE0D3F">
            <w:pPr>
              <w:spacing w:after="0"/>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r>
    </w:tbl>
    <w:p w14:paraId="1BA5C3B1"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41510BF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Виды самостоятельных работ по дисциплине</w:t>
      </w:r>
    </w:p>
    <w:p w14:paraId="5D457C3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Можно предложить следующие виды самостоятельной работы студентов:</w:t>
      </w:r>
    </w:p>
    <w:p w14:paraId="4DBC2B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заданий по образцу;</w:t>
      </w:r>
    </w:p>
    <w:p w14:paraId="46CEFA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опережающие домашние задания;</w:t>
      </w:r>
    </w:p>
    <w:p w14:paraId="0D6D3A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заданий по алгоритму;</w:t>
      </w:r>
    </w:p>
    <w:p w14:paraId="326BE73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типовые расчеты;</w:t>
      </w:r>
    </w:p>
    <w:p w14:paraId="709251C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решение экзаменационных вариантов;</w:t>
      </w:r>
    </w:p>
    <w:p w14:paraId="3858BBA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алгоритмов для типовых заданий;</w:t>
      </w:r>
    </w:p>
    <w:p w14:paraId="3F23C6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решение самостоятельно составленных заданий;</w:t>
      </w:r>
    </w:p>
    <w:p w14:paraId="5A838F6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выполнение расчетно-графических работ;</w:t>
      </w:r>
    </w:p>
    <w:p w14:paraId="0421D11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 заполнение таблиц для систематизации учебного материала;</w:t>
      </w:r>
    </w:p>
    <w:p w14:paraId="205E40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теста и эталона к нему;</w:t>
      </w:r>
    </w:p>
    <w:p w14:paraId="5AE9118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ответы на контрольные вопросы;</w:t>
      </w:r>
    </w:p>
    <w:p w14:paraId="3A532B9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составление или решение кроссворда, определения и т.п.;</w:t>
      </w:r>
    </w:p>
    <w:p w14:paraId="23BBD96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творческие работы (реферат, доклад, сообщение, сочинение);</w:t>
      </w:r>
    </w:p>
    <w:p w14:paraId="7890424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разработка проекта, включающего элементы самостоятельного исследования и направленного на поиск новых методов решения поставленных производственных задач.</w:t>
      </w:r>
    </w:p>
    <w:p w14:paraId="514C3D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r w:rsidRPr="00EE0D3F">
        <w:rPr>
          <w:rFonts w:ascii="Times New Roman" w:eastAsia="Times New Roman" w:hAnsi="Times New Roman" w:cs="Times New Roman"/>
          <w:color w:val="111115"/>
          <w:sz w:val="26"/>
          <w:szCs w:val="26"/>
          <w:bdr w:val="none" w:sz="0" w:space="0" w:color="auto" w:frame="1"/>
        </w:rPr>
        <w:t> </w:t>
      </w:r>
    </w:p>
    <w:p w14:paraId="74DDFE2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036CF44B" w14:textId="77777777" w:rsidR="00097BF8" w:rsidRPr="00EE0D3F" w:rsidRDefault="00097BF8" w:rsidP="00EE0D3F">
      <w:pPr>
        <w:pStyle w:val="a5"/>
        <w:spacing w:before="0" w:beforeAutospacing="0" w:after="0" w:afterAutospacing="0" w:line="276" w:lineRule="auto"/>
        <w:ind w:firstLine="709"/>
        <w:jc w:val="center"/>
        <w:rPr>
          <w:b/>
          <w:bCs/>
          <w:sz w:val="26"/>
          <w:szCs w:val="26"/>
        </w:rPr>
      </w:pPr>
      <w:r w:rsidRPr="00EE0D3F">
        <w:rPr>
          <w:b/>
          <w:bCs/>
          <w:sz w:val="26"/>
          <w:szCs w:val="26"/>
        </w:rPr>
        <w:t>3.Общие рекомендации по выполнению самостоятельных работ</w:t>
      </w:r>
    </w:p>
    <w:p w14:paraId="05E4A31D" w14:textId="77777777" w:rsidR="00097BF8" w:rsidRPr="00EE0D3F" w:rsidRDefault="00097BF8" w:rsidP="00EE0D3F">
      <w:pPr>
        <w:pStyle w:val="a5"/>
        <w:spacing w:before="0" w:beforeAutospacing="0" w:after="0" w:afterAutospacing="0" w:line="276" w:lineRule="auto"/>
        <w:ind w:firstLine="709"/>
        <w:jc w:val="both"/>
        <w:rPr>
          <w:sz w:val="26"/>
          <w:szCs w:val="26"/>
        </w:rPr>
      </w:pPr>
    </w:p>
    <w:p w14:paraId="2F52360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 ходе изучения дисциплины Вы обязательно столкнетесь с индивидуальным</w:t>
      </w:r>
    </w:p>
    <w:p w14:paraId="7FF052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xml:space="preserve">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w:t>
      </w:r>
      <w:r w:rsidRPr="00EE0D3F">
        <w:rPr>
          <w:sz w:val="26"/>
          <w:szCs w:val="26"/>
        </w:rPr>
        <w:lastRenderedPageBreak/>
        <w:t>передать его аудитории. При подготовке целесообразно пользоваться следующими рекомендациями:</w:t>
      </w:r>
    </w:p>
    <w:p w14:paraId="418BD22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Уясните для себя суть темы, которая Вам предложена.</w:t>
      </w:r>
    </w:p>
    <w:p w14:paraId="2C09AF9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Подберите необходимую литературу (старайтесь воспользоваться</w:t>
      </w:r>
    </w:p>
    <w:p w14:paraId="0AA1AE5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несколькими книгами для более полного получения информации).</w:t>
      </w:r>
    </w:p>
    <w:p w14:paraId="77A8FB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Тщательно изучите материал учебника по данной теме, чтобы легче</w:t>
      </w:r>
    </w:p>
    <w:p w14:paraId="28D728D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ориентироваться в необходимой Вам литературе и не сделать элементарных</w:t>
      </w:r>
    </w:p>
    <w:p w14:paraId="6145BDF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ошибок.</w:t>
      </w:r>
    </w:p>
    <w:p w14:paraId="4B952649"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Изучите подобранный материал (по возможности работайте с</w:t>
      </w:r>
    </w:p>
    <w:p w14:paraId="33EAA6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карандашом), выделяя самое главное по ходу чтения.</w:t>
      </w:r>
    </w:p>
    <w:p w14:paraId="4C117A0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Составьте план реферата.</w:t>
      </w:r>
    </w:p>
    <w:p w14:paraId="558257E5"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Помните:</w:t>
      </w:r>
    </w:p>
    <w:p w14:paraId="0472DCB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Выбирайте только интересную и понятную информацию.</w:t>
      </w:r>
    </w:p>
    <w:p w14:paraId="458AEB64"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используйте неясных терминов.</w:t>
      </w:r>
    </w:p>
    <w:p w14:paraId="7D75460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Информация должна относиться к теме.</w:t>
      </w:r>
    </w:p>
    <w:p w14:paraId="170C4733"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Не делайте сообщение громоздким.</w:t>
      </w:r>
    </w:p>
    <w:p w14:paraId="4D141C1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В конце реферата и сообщения перечислите литературу, которой Вы пользовались</w:t>
      </w:r>
    </w:p>
    <w:p w14:paraId="17873AF0"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при его подготовке.</w:t>
      </w:r>
    </w:p>
    <w:p w14:paraId="39ECB7B8"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При оформлении используйте только необходимые, относящиеся к</w:t>
      </w:r>
    </w:p>
    <w:p w14:paraId="4950DFF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теме рисунки и схемы.</w:t>
      </w:r>
    </w:p>
    <w:p w14:paraId="3EACE3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Прочитайте написанный текст и постарайтесь выбрать самое основное.</w:t>
      </w:r>
    </w:p>
    <w:p w14:paraId="09A30D8B"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Перед тем, как делать доклад выпишите необходимую</w:t>
      </w:r>
    </w:p>
    <w:p w14:paraId="4F4B3522"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информацию (термины, даты, основные положения) на доску.</w:t>
      </w:r>
    </w:p>
    <w:p w14:paraId="13423691"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Никогда не читайте доклад! Чтобы не сбиться, пользуйтесь планом и</w:t>
      </w:r>
    </w:p>
    <w:p w14:paraId="6E340AA7"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выписанной на доске информацией.</w:t>
      </w:r>
    </w:p>
    <w:p w14:paraId="5D89886D"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 Говорите громко, отчетливо не торопитесь. В особо важных местах</w:t>
      </w:r>
    </w:p>
    <w:p w14:paraId="00439CD6"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делайте паузу или меняйте интонацию – это облегчит ее восприятие для</w:t>
      </w:r>
    </w:p>
    <w:p w14:paraId="3CE46C0C" w14:textId="77777777" w:rsidR="00097BF8" w:rsidRPr="00EE0D3F" w:rsidRDefault="00097BF8" w:rsidP="00EE0D3F">
      <w:pPr>
        <w:pStyle w:val="a5"/>
        <w:spacing w:before="0" w:beforeAutospacing="0" w:after="0" w:afterAutospacing="0" w:line="276" w:lineRule="auto"/>
        <w:ind w:firstLine="709"/>
        <w:jc w:val="both"/>
        <w:rPr>
          <w:sz w:val="26"/>
          <w:szCs w:val="26"/>
        </w:rPr>
      </w:pPr>
      <w:r w:rsidRPr="00EE0D3F">
        <w:rPr>
          <w:sz w:val="26"/>
          <w:szCs w:val="26"/>
        </w:rPr>
        <w:t>аудитории.</w:t>
      </w:r>
    </w:p>
    <w:p w14:paraId="2211EB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24954DC6"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p w14:paraId="0ED57AE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Перечень видов самостоятельной работы представлен в таблице 2.</w:t>
      </w:r>
    </w:p>
    <w:p w14:paraId="2ED7A3F7" w14:textId="77777777" w:rsidR="00097BF8" w:rsidRPr="00EE0D3F" w:rsidRDefault="00097BF8" w:rsidP="00EE0D3F">
      <w:pPr>
        <w:spacing w:after="0"/>
        <w:ind w:firstLine="709"/>
        <w:jc w:val="right"/>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Таблица 2</w:t>
      </w:r>
    </w:p>
    <w:p w14:paraId="21BA043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97BF8" w:rsidRPr="00EE0D3F" w14:paraId="6DD15165" w14:textId="77777777" w:rsidTr="009F0847">
        <w:tc>
          <w:tcPr>
            <w:tcW w:w="1020" w:type="dxa"/>
          </w:tcPr>
          <w:p w14:paraId="784152E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Кол-во часов</w:t>
            </w:r>
          </w:p>
        </w:tc>
        <w:tc>
          <w:tcPr>
            <w:tcW w:w="5343" w:type="dxa"/>
          </w:tcPr>
          <w:p w14:paraId="7D16515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Вид самостоятельной работы</w:t>
            </w:r>
          </w:p>
        </w:tc>
        <w:tc>
          <w:tcPr>
            <w:tcW w:w="3101" w:type="dxa"/>
            <w:shd w:val="clear" w:color="auto" w:fill="FFFFFF"/>
          </w:tcPr>
          <w:p w14:paraId="5C3B6652"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Форма контроля</w:t>
            </w:r>
          </w:p>
        </w:tc>
      </w:tr>
      <w:tr w:rsidR="00097BF8" w:rsidRPr="00EE0D3F" w14:paraId="66A7225F" w14:textId="77777777" w:rsidTr="009F0847">
        <w:trPr>
          <w:cantSplit/>
        </w:trPr>
        <w:tc>
          <w:tcPr>
            <w:tcW w:w="1020" w:type="dxa"/>
          </w:tcPr>
          <w:p w14:paraId="122C8854"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5176C313"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Конспектирование</w:t>
            </w:r>
          </w:p>
        </w:tc>
        <w:tc>
          <w:tcPr>
            <w:tcW w:w="3101" w:type="dxa"/>
            <w:shd w:val="clear" w:color="auto" w:fill="FFFFFF"/>
          </w:tcPr>
          <w:p w14:paraId="54269175"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Самоотчет</w:t>
            </w:r>
          </w:p>
        </w:tc>
      </w:tr>
      <w:tr w:rsidR="00097BF8" w:rsidRPr="00EE0D3F" w14:paraId="1079ED45" w14:textId="77777777" w:rsidTr="009F0847">
        <w:trPr>
          <w:cantSplit/>
        </w:trPr>
        <w:tc>
          <w:tcPr>
            <w:tcW w:w="1020" w:type="dxa"/>
          </w:tcPr>
          <w:p w14:paraId="34DE93CB"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w:t>
            </w:r>
          </w:p>
        </w:tc>
        <w:tc>
          <w:tcPr>
            <w:tcW w:w="5343" w:type="dxa"/>
          </w:tcPr>
          <w:p w14:paraId="59D8A132" w14:textId="77777777" w:rsidR="00097BF8" w:rsidRPr="00EE0D3F" w:rsidRDefault="00097BF8"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Подготовка и написание докладов</w:t>
            </w:r>
          </w:p>
        </w:tc>
        <w:tc>
          <w:tcPr>
            <w:tcW w:w="3101" w:type="dxa"/>
            <w:shd w:val="clear" w:color="auto" w:fill="FFFFFF"/>
          </w:tcPr>
          <w:p w14:paraId="66ACDBD2"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доклада</w:t>
            </w:r>
          </w:p>
        </w:tc>
      </w:tr>
      <w:tr w:rsidR="00097BF8" w:rsidRPr="00EE0D3F" w14:paraId="1BD1AB6B" w14:textId="77777777" w:rsidTr="009F0847">
        <w:trPr>
          <w:cantSplit/>
          <w:trHeight w:val="599"/>
        </w:trPr>
        <w:tc>
          <w:tcPr>
            <w:tcW w:w="1020" w:type="dxa"/>
          </w:tcPr>
          <w:p w14:paraId="30902BB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c>
          <w:tcPr>
            <w:tcW w:w="5343" w:type="dxa"/>
          </w:tcPr>
          <w:p w14:paraId="25E9AF13"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Самостоятельное решение ситуационных задач</w:t>
            </w:r>
          </w:p>
        </w:tc>
        <w:tc>
          <w:tcPr>
            <w:tcW w:w="3101" w:type="dxa"/>
            <w:shd w:val="clear" w:color="auto" w:fill="FFFFFF"/>
          </w:tcPr>
          <w:p w14:paraId="10EE2A19"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на семинаре</w:t>
            </w:r>
          </w:p>
        </w:tc>
      </w:tr>
      <w:tr w:rsidR="00097BF8" w:rsidRPr="00EE0D3F" w14:paraId="4EE79D93" w14:textId="77777777" w:rsidTr="009F0847">
        <w:trPr>
          <w:cantSplit/>
          <w:trHeight w:val="599"/>
        </w:trPr>
        <w:tc>
          <w:tcPr>
            <w:tcW w:w="1020" w:type="dxa"/>
          </w:tcPr>
          <w:p w14:paraId="55A9F366"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7</w:t>
            </w:r>
          </w:p>
        </w:tc>
        <w:tc>
          <w:tcPr>
            <w:tcW w:w="5343" w:type="dxa"/>
          </w:tcPr>
          <w:p w14:paraId="73EB6D7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сообщения</w:t>
            </w:r>
          </w:p>
        </w:tc>
        <w:tc>
          <w:tcPr>
            <w:tcW w:w="3101" w:type="dxa"/>
            <w:shd w:val="clear" w:color="auto" w:fill="FFFFFF"/>
          </w:tcPr>
          <w:p w14:paraId="29D441A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сообщения</w:t>
            </w:r>
          </w:p>
        </w:tc>
      </w:tr>
      <w:tr w:rsidR="00097BF8" w:rsidRPr="00EE0D3F" w14:paraId="64F925C2" w14:textId="77777777" w:rsidTr="009F0847">
        <w:trPr>
          <w:cantSplit/>
          <w:trHeight w:val="599"/>
        </w:trPr>
        <w:tc>
          <w:tcPr>
            <w:tcW w:w="1020" w:type="dxa"/>
          </w:tcPr>
          <w:p w14:paraId="2694FE8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w:t>
            </w:r>
          </w:p>
        </w:tc>
        <w:tc>
          <w:tcPr>
            <w:tcW w:w="5343" w:type="dxa"/>
          </w:tcPr>
          <w:p w14:paraId="3CF61B2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мультимедийных презентаций учебных разделов и тем</w:t>
            </w:r>
          </w:p>
        </w:tc>
        <w:tc>
          <w:tcPr>
            <w:tcW w:w="3101" w:type="dxa"/>
            <w:shd w:val="clear" w:color="auto" w:fill="FFFFFF"/>
          </w:tcPr>
          <w:p w14:paraId="487C55EC"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Представление мультимедийной презентации</w:t>
            </w:r>
          </w:p>
        </w:tc>
      </w:tr>
      <w:tr w:rsidR="00097BF8" w:rsidRPr="00EE0D3F" w14:paraId="7B0894A6" w14:textId="77777777" w:rsidTr="009F0847">
        <w:trPr>
          <w:cantSplit/>
          <w:trHeight w:val="599"/>
        </w:trPr>
        <w:tc>
          <w:tcPr>
            <w:tcW w:w="1020" w:type="dxa"/>
          </w:tcPr>
          <w:p w14:paraId="452A7A50"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w:t>
            </w:r>
          </w:p>
        </w:tc>
        <w:tc>
          <w:tcPr>
            <w:tcW w:w="5343" w:type="dxa"/>
          </w:tcPr>
          <w:p w14:paraId="09A32C0D"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Подготовка и написание рефератов</w:t>
            </w:r>
          </w:p>
        </w:tc>
        <w:tc>
          <w:tcPr>
            <w:tcW w:w="3101" w:type="dxa"/>
            <w:shd w:val="clear" w:color="auto" w:fill="FFFFFF"/>
          </w:tcPr>
          <w:p w14:paraId="53DDB228" w14:textId="77777777" w:rsidR="00097BF8" w:rsidRPr="00EE0D3F" w:rsidRDefault="00097BF8" w:rsidP="00EE0D3F">
            <w:pPr>
              <w:spacing w:after="0"/>
              <w:ind w:firstLine="709"/>
              <w:jc w:val="center"/>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Защита реферата</w:t>
            </w:r>
          </w:p>
        </w:tc>
      </w:tr>
    </w:tbl>
    <w:p w14:paraId="133BA8A2" w14:textId="77777777" w:rsidR="00097BF8" w:rsidRPr="00EE0D3F" w:rsidRDefault="00097BF8" w:rsidP="00EE0D3F">
      <w:pPr>
        <w:pStyle w:val="a5"/>
        <w:spacing w:before="0" w:beforeAutospacing="0" w:after="0" w:afterAutospacing="0" w:line="276" w:lineRule="auto"/>
        <w:ind w:firstLine="709"/>
        <w:rPr>
          <w:b/>
          <w:bCs/>
          <w:sz w:val="26"/>
          <w:szCs w:val="26"/>
        </w:rPr>
      </w:pPr>
    </w:p>
    <w:p w14:paraId="72C0F9EF" w14:textId="77777777" w:rsidR="00097BF8" w:rsidRPr="00EE0D3F" w:rsidRDefault="00097BF8" w:rsidP="00EE0D3F">
      <w:pPr>
        <w:keepNext/>
        <w:autoSpaceDE w:val="0"/>
        <w:autoSpaceDN w:val="0"/>
        <w:spacing w:after="0"/>
        <w:ind w:firstLine="709"/>
        <w:jc w:val="center"/>
        <w:outlineLvl w:val="0"/>
        <w:rPr>
          <w:rFonts w:ascii="Times New Roman" w:hAnsi="Times New Roman" w:cs="Times New Roman"/>
          <w:b/>
          <w:sz w:val="26"/>
          <w:szCs w:val="26"/>
        </w:rPr>
      </w:pPr>
      <w:bookmarkStart w:id="9" w:name="_Toc354667570"/>
      <w:r w:rsidRPr="00EE0D3F">
        <w:rPr>
          <w:rFonts w:ascii="Times New Roman" w:hAnsi="Times New Roman" w:cs="Times New Roman"/>
          <w:b/>
          <w:sz w:val="26"/>
          <w:szCs w:val="26"/>
        </w:rPr>
        <w:t>Методические рекомендации по работе с литературой</w:t>
      </w:r>
      <w:bookmarkEnd w:id="9"/>
      <w:r w:rsidRPr="00EE0D3F">
        <w:rPr>
          <w:rFonts w:ascii="Times New Roman" w:hAnsi="Times New Roman" w:cs="Times New Roman"/>
          <w:b/>
          <w:sz w:val="26"/>
          <w:szCs w:val="26"/>
        </w:rPr>
        <w:t>.</w:t>
      </w:r>
    </w:p>
    <w:p w14:paraId="704130A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FF5113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Умение работать с литературой означает научиться осмысленно пользоваться источниками.</w:t>
      </w:r>
    </w:p>
    <w:p w14:paraId="47A2905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Существует несколько методов работы с литературой.</w:t>
      </w:r>
    </w:p>
    <w:p w14:paraId="42887B9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Один из них - самый известный - </w:t>
      </w:r>
      <w:r w:rsidRPr="00EE0D3F">
        <w:rPr>
          <w:rFonts w:ascii="Times New Roman" w:eastAsia="Calibri" w:hAnsi="Times New Roman" w:cs="Times New Roman"/>
          <w:sz w:val="26"/>
          <w:szCs w:val="26"/>
          <w:u w:val="single"/>
          <w:lang w:eastAsia="en-US"/>
        </w:rPr>
        <w:t>метод повторения</w:t>
      </w:r>
      <w:r w:rsidRPr="00EE0D3F">
        <w:rPr>
          <w:rFonts w:ascii="Times New Roman" w:eastAsia="Calibri" w:hAnsi="Times New Roman" w:cs="Times New Roman"/>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08FA918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Наиболее эффективный метод - </w:t>
      </w:r>
      <w:r w:rsidRPr="00EE0D3F">
        <w:rPr>
          <w:rFonts w:ascii="Times New Roman" w:eastAsia="Calibri" w:hAnsi="Times New Roman" w:cs="Times New Roman"/>
          <w:sz w:val="26"/>
          <w:szCs w:val="26"/>
          <w:u w:val="single"/>
          <w:lang w:eastAsia="en-US"/>
        </w:rPr>
        <w:t>метод кодирования</w:t>
      </w:r>
      <w:r w:rsidRPr="00EE0D3F">
        <w:rPr>
          <w:rFonts w:ascii="Times New Roman" w:eastAsia="Calibri" w:hAnsi="Times New Roman" w:cs="Times New Roman"/>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FAE7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320F0018"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Изучение научной учебной и иной литературы требует ведения рабочих записей. </w:t>
      </w:r>
    </w:p>
    <w:p w14:paraId="048355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Форма записей может быть весьма разнообразной: простой или развернутый план, тезисы, цитаты, конспект.</w:t>
      </w:r>
    </w:p>
    <w:p w14:paraId="3D64FC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sz w:val="26"/>
          <w:szCs w:val="26"/>
          <w:lang w:eastAsia="en-US"/>
        </w:rPr>
        <w:t>План</w:t>
      </w:r>
      <w:r w:rsidRPr="00EE0D3F">
        <w:rPr>
          <w:rFonts w:ascii="Times New Roman" w:eastAsia="Calibri" w:hAnsi="Times New Roman" w:cs="Times New Roman"/>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6635831E"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DF410B5"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Преимущество плана состоит в следующем.</w:t>
      </w:r>
    </w:p>
    <w:p w14:paraId="0731BE6F"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1A63512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lastRenderedPageBreak/>
        <w:t>Во-вторых</w:t>
      </w:r>
      <w:r w:rsidRPr="00EE0D3F">
        <w:rPr>
          <w:rFonts w:ascii="Times New Roman" w:eastAsia="Calibri" w:hAnsi="Times New Roman" w:cs="Times New Roman"/>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F2D6B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план позволяет – при последующем возвращении к нему – быстрее обычного вспомнить прочитанное.</w:t>
      </w:r>
    </w:p>
    <w:p w14:paraId="3C823D5B"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i/>
          <w:sz w:val="26"/>
          <w:szCs w:val="26"/>
          <w:lang w:eastAsia="en-US"/>
        </w:rPr>
        <w:t>В-четвертых</w:t>
      </w:r>
      <w:r w:rsidRPr="00EE0D3F">
        <w:rPr>
          <w:rFonts w:ascii="Times New Roman" w:eastAsia="Calibri" w:hAnsi="Times New Roman" w:cs="Times New Roman"/>
          <w:sz w:val="26"/>
          <w:szCs w:val="26"/>
          <w:lang w:eastAsia="en-US"/>
        </w:rPr>
        <w:t>, С помощью плана гораздо удобнее отыскивать в источнике  нужные места, факты, цитаты и т.д.</w:t>
      </w:r>
    </w:p>
    <w:p w14:paraId="6B78B1E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Выписки</w:t>
      </w:r>
      <w:r w:rsidRPr="00EE0D3F">
        <w:rPr>
          <w:rFonts w:ascii="Times New Roman" w:eastAsia="Calibri" w:hAnsi="Times New Roman" w:cs="Times New Roman"/>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04D258A"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AA5CB1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Тезисы</w:t>
      </w:r>
      <w:r w:rsidRPr="00EE0D3F">
        <w:rPr>
          <w:rFonts w:ascii="Times New Roman" w:eastAsia="Calibri" w:hAnsi="Times New Roman" w:cs="Times New Roman"/>
          <w:sz w:val="26"/>
          <w:szCs w:val="26"/>
          <w:lang w:eastAsia="en-US"/>
        </w:rPr>
        <w:t xml:space="preserve"> – сжатое изложение содержания изученного материала в утвердительной (реже опровергающей) форме.</w:t>
      </w:r>
    </w:p>
    <w:p w14:paraId="456E0947"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Отличие тезисов от обычных выписок состоит в следующем. </w:t>
      </w:r>
      <w:r w:rsidRPr="00EE0D3F">
        <w:rPr>
          <w:rFonts w:ascii="Times New Roman" w:eastAsia="Calibri" w:hAnsi="Times New Roman" w:cs="Times New Roman"/>
          <w:i/>
          <w:sz w:val="26"/>
          <w:szCs w:val="26"/>
          <w:lang w:eastAsia="en-US"/>
        </w:rPr>
        <w:t>Во-первых</w:t>
      </w:r>
      <w:r w:rsidRPr="00EE0D3F">
        <w:rPr>
          <w:rFonts w:ascii="Times New Roman" w:eastAsia="Calibri" w:hAnsi="Times New Roman" w:cs="Times New Roman"/>
          <w:sz w:val="26"/>
          <w:szCs w:val="26"/>
          <w:lang w:eastAsia="en-US"/>
        </w:rPr>
        <w:t xml:space="preserve">, тезисам присуща значительно более высокая степень концентрации материала.  </w:t>
      </w:r>
      <w:r w:rsidRPr="00EE0D3F">
        <w:rPr>
          <w:rFonts w:ascii="Times New Roman" w:eastAsia="Calibri" w:hAnsi="Times New Roman" w:cs="Times New Roman"/>
          <w:i/>
          <w:sz w:val="26"/>
          <w:szCs w:val="26"/>
          <w:lang w:eastAsia="en-US"/>
        </w:rPr>
        <w:t>Во-вторых</w:t>
      </w:r>
      <w:r w:rsidRPr="00EE0D3F">
        <w:rPr>
          <w:rFonts w:ascii="Times New Roman" w:eastAsia="Calibri" w:hAnsi="Times New Roman" w:cs="Times New Roman"/>
          <w:sz w:val="26"/>
          <w:szCs w:val="26"/>
          <w:lang w:eastAsia="en-US"/>
        </w:rPr>
        <w:t xml:space="preserve">, в тезисах отмечается преобладание выводов над общими рассуждениями. </w:t>
      </w:r>
      <w:r w:rsidRPr="00EE0D3F">
        <w:rPr>
          <w:rFonts w:ascii="Times New Roman" w:eastAsia="Calibri" w:hAnsi="Times New Roman" w:cs="Times New Roman"/>
          <w:i/>
          <w:sz w:val="26"/>
          <w:szCs w:val="26"/>
          <w:lang w:eastAsia="en-US"/>
        </w:rPr>
        <w:t>В-третьих</w:t>
      </w:r>
      <w:r w:rsidRPr="00EE0D3F">
        <w:rPr>
          <w:rFonts w:ascii="Times New Roman" w:eastAsia="Calibri" w:hAnsi="Times New Roman" w:cs="Times New Roman"/>
          <w:sz w:val="26"/>
          <w:szCs w:val="26"/>
          <w:lang w:eastAsia="en-US"/>
        </w:rPr>
        <w:t>, чаще всего тезисы записываются близко к оригинальному тексту, т.е. без использования прямого цитирования.</w:t>
      </w:r>
    </w:p>
    <w:p w14:paraId="2966B87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Аннотация</w:t>
      </w:r>
      <w:r w:rsidRPr="00EE0D3F">
        <w:rPr>
          <w:rFonts w:ascii="Times New Roman" w:eastAsia="Calibri" w:hAnsi="Times New Roman" w:cs="Times New Roman"/>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4BEA41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 xml:space="preserve">Резюме </w:t>
      </w:r>
      <w:r w:rsidRPr="00EE0D3F">
        <w:rPr>
          <w:rFonts w:ascii="Times New Roman" w:eastAsia="Calibri" w:hAnsi="Times New Roman" w:cs="Times New Roman"/>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0AAB6F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Конспект</w:t>
      </w:r>
      <w:r w:rsidRPr="00EE0D3F">
        <w:rPr>
          <w:rFonts w:ascii="Times New Roman" w:eastAsia="Calibri" w:hAnsi="Times New Roman" w:cs="Times New Roman"/>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10" w:name="_Toc354667571"/>
      <w:bookmarkStart w:id="11" w:name="_Toc341102554"/>
      <w:bookmarkStart w:id="12" w:name="_Toc341106312"/>
    </w:p>
    <w:p w14:paraId="3038FD30" w14:textId="77777777" w:rsidR="00097BF8" w:rsidRPr="00EE0D3F" w:rsidRDefault="00097BF8" w:rsidP="00EE0D3F">
      <w:pPr>
        <w:spacing w:after="0"/>
        <w:ind w:firstLine="709"/>
        <w:jc w:val="center"/>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b/>
          <w:sz w:val="26"/>
          <w:szCs w:val="26"/>
        </w:rPr>
        <w:t>Методические  </w:t>
      </w:r>
      <w:bookmarkStart w:id="13" w:name="YANDEX_186"/>
      <w:bookmarkEnd w:id="13"/>
      <w:r w:rsidRPr="00EE0D3F">
        <w:rPr>
          <w:rFonts w:ascii="Times New Roman" w:eastAsia="Calibri" w:hAnsi="Times New Roman" w:cs="Times New Roman"/>
          <w:b/>
          <w:sz w:val="26"/>
          <w:szCs w:val="26"/>
        </w:rPr>
        <w:t> рекомендации по составлению</w:t>
      </w:r>
      <w:bookmarkEnd w:id="10"/>
      <w:r w:rsidRPr="00EE0D3F">
        <w:rPr>
          <w:rFonts w:ascii="Times New Roman" w:eastAsia="Calibri" w:hAnsi="Times New Roman" w:cs="Times New Roman"/>
          <w:b/>
          <w:bCs/>
          <w:iCs/>
          <w:color w:val="000000"/>
          <w:sz w:val="26"/>
          <w:szCs w:val="26"/>
          <w:lang w:eastAsia="en-US"/>
        </w:rPr>
        <w:t xml:space="preserve"> конспекта:</w:t>
      </w:r>
    </w:p>
    <w:p w14:paraId="1555F8C7"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359D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Выделите главное, составьте план;</w:t>
      </w:r>
    </w:p>
    <w:p w14:paraId="09DCD136"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Кратко сформулируйте основные положения текста, отметьте аргументацию автора;</w:t>
      </w:r>
    </w:p>
    <w:p w14:paraId="7752C35E"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D1DDEED" w14:textId="77777777" w:rsidR="00097BF8" w:rsidRPr="00EE0D3F" w:rsidRDefault="00097BF8" w:rsidP="00EE0D3F">
      <w:pPr>
        <w:numPr>
          <w:ilvl w:val="0"/>
          <w:numId w:val="13"/>
        </w:numPr>
        <w:tabs>
          <w:tab w:val="num" w:pos="720"/>
          <w:tab w:val="left" w:pos="993"/>
        </w:tabs>
        <w:spacing w:after="0"/>
        <w:ind w:left="0"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Грамотно записывайте цитаты. Цитируя, учитывайте лаконичность, значимость мысли.</w:t>
      </w:r>
    </w:p>
    <w:p w14:paraId="3DFE1060" w14:textId="77777777" w:rsidR="00097BF8" w:rsidRPr="00EE0D3F" w:rsidRDefault="00097BF8" w:rsidP="00EE0D3F">
      <w:pPr>
        <w:tabs>
          <w:tab w:val="left" w:pos="993"/>
        </w:tabs>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4" w:name="_Toc354667572"/>
      <w:bookmarkStart w:id="15" w:name="_Toc341102555"/>
      <w:bookmarkStart w:id="16" w:name="_Toc341106313"/>
    </w:p>
    <w:p w14:paraId="56C70A6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r w:rsidRPr="00EE0D3F">
        <w:rPr>
          <w:rFonts w:ascii="Times New Roman" w:hAnsi="Times New Roman" w:cs="Times New Roman"/>
          <w:b/>
          <w:bCs/>
          <w:sz w:val="26"/>
          <w:szCs w:val="26"/>
          <w:lang w:eastAsia="en-US"/>
        </w:rPr>
        <w:t>Методические рекомендации по подготовке доклада</w:t>
      </w:r>
      <w:bookmarkEnd w:id="14"/>
    </w:p>
    <w:p w14:paraId="2CE67E2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Доклад </w:t>
      </w:r>
      <w:r w:rsidRPr="00EE0D3F">
        <w:rPr>
          <w:rFonts w:ascii="Times New Roman" w:eastAsia="Calibri" w:hAnsi="Times New Roman" w:cs="Times New Roman"/>
          <w:sz w:val="26"/>
          <w:szCs w:val="26"/>
          <w:lang w:eastAsia="en-US"/>
        </w:rPr>
        <w:t>– публичное сообщение, представляющее собой развёрнутое изложение определённой темы.</w:t>
      </w:r>
    </w:p>
    <w:p w14:paraId="2182D0F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Этапы подготовки доклада:</w:t>
      </w:r>
    </w:p>
    <w:p w14:paraId="3296BCE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 Определение цели доклада.</w:t>
      </w:r>
    </w:p>
    <w:p w14:paraId="5BD93CA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 Подбор необходимого материала, определяющего содержание доклада.</w:t>
      </w:r>
    </w:p>
    <w:p w14:paraId="37F90453"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3. Составление плана доклада, распределение собранного материала в необходимой логической последовательности.</w:t>
      </w:r>
    </w:p>
    <w:p w14:paraId="6727B154"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4. Общее знакомство с литературой и выделение среди источников главного.</w:t>
      </w:r>
    </w:p>
    <w:p w14:paraId="78CAC0C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5. Уточнение плана, отбор материала к каждому пункту плана.</w:t>
      </w:r>
    </w:p>
    <w:p w14:paraId="155357C9"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6. Композиционное оформление доклада.</w:t>
      </w:r>
    </w:p>
    <w:p w14:paraId="395B6F4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7. Заучивание, запоминание текста доклада, подготовки тезисов выступления.</w:t>
      </w:r>
    </w:p>
    <w:p w14:paraId="03C96FB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8. Выступление с докладом.</w:t>
      </w:r>
    </w:p>
    <w:p w14:paraId="61CF35F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9. Обсуждение доклада.</w:t>
      </w:r>
    </w:p>
    <w:p w14:paraId="65561BF2"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10. Оценивание доклада</w:t>
      </w:r>
    </w:p>
    <w:p w14:paraId="337AFD3D"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Композиционное оформление доклада </w:t>
      </w:r>
      <w:r w:rsidRPr="00EE0D3F">
        <w:rPr>
          <w:rFonts w:ascii="Times New Roman" w:eastAsia="Calibri" w:hAnsi="Times New Roman" w:cs="Times New Roman"/>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051DD56"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Вступление </w:t>
      </w:r>
      <w:r w:rsidRPr="00EE0D3F">
        <w:rPr>
          <w:rFonts w:ascii="Times New Roman" w:eastAsia="Calibri" w:hAnsi="Times New Roman" w:cs="Times New Roman"/>
          <w:sz w:val="26"/>
          <w:szCs w:val="26"/>
          <w:lang w:eastAsia="en-US"/>
        </w:rPr>
        <w:t>помогает обеспечить успех выступления по любой тематике.</w:t>
      </w:r>
    </w:p>
    <w:p w14:paraId="2FA4ED5B"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Вступление должно содержать:</w:t>
      </w:r>
    </w:p>
    <w:p w14:paraId="65328FFA" w14:textId="77777777" w:rsidR="00097BF8" w:rsidRPr="00EE0D3F" w:rsidRDefault="00097BF8" w:rsidP="00EE0D3F">
      <w:pPr>
        <w:numPr>
          <w:ilvl w:val="0"/>
          <w:numId w:val="11"/>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название доклада;</w:t>
      </w:r>
    </w:p>
    <w:p w14:paraId="5FCA5471"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сообщение основной идеи;</w:t>
      </w:r>
    </w:p>
    <w:p w14:paraId="70165F18"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современную оценку предмета изложения;</w:t>
      </w:r>
    </w:p>
    <w:p w14:paraId="254B191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краткое перечисление рассматриваемых вопросов;</w:t>
      </w:r>
    </w:p>
    <w:p w14:paraId="4D0DC365"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интересную для слушателей форму изложения;</w:t>
      </w:r>
    </w:p>
    <w:p w14:paraId="240DDD33" w14:textId="77777777" w:rsidR="00097BF8" w:rsidRPr="00EE0D3F" w:rsidRDefault="00097BF8" w:rsidP="00EE0D3F">
      <w:pPr>
        <w:numPr>
          <w:ilvl w:val="0"/>
          <w:numId w:val="10"/>
        </w:numPr>
        <w:autoSpaceDE w:val="0"/>
        <w:autoSpaceDN w:val="0"/>
        <w:adjustRightInd w:val="0"/>
        <w:spacing w:after="0"/>
        <w:ind w:left="0" w:firstLine="709"/>
        <w:contextualSpacing/>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акцентирование оригинальности подхода.</w:t>
      </w:r>
    </w:p>
    <w:p w14:paraId="42EBA965"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Выступление состоит из следующих частей:</w:t>
      </w:r>
    </w:p>
    <w:p w14:paraId="65CE668C"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b/>
          <w:bCs/>
          <w:sz w:val="26"/>
          <w:szCs w:val="26"/>
          <w:lang w:eastAsia="en-US"/>
        </w:rPr>
        <w:t xml:space="preserve">Основная часть, </w:t>
      </w:r>
      <w:r w:rsidRPr="00EE0D3F">
        <w:rPr>
          <w:rFonts w:ascii="Times New Roman" w:eastAsia="Calibri" w:hAnsi="Times New Roman" w:cs="Times New Roman"/>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A41076A" w14:textId="77777777" w:rsidR="00097BF8" w:rsidRPr="00EE0D3F" w:rsidRDefault="00097BF8" w:rsidP="00EE0D3F">
      <w:pPr>
        <w:autoSpaceDE w:val="0"/>
        <w:autoSpaceDN w:val="0"/>
        <w:adjustRightInd w:val="0"/>
        <w:spacing w:after="0"/>
        <w:ind w:firstLine="709"/>
        <w:jc w:val="both"/>
        <w:rPr>
          <w:rFonts w:ascii="Times New Roman" w:eastAsia="Calibri" w:hAnsi="Times New Roman" w:cs="Times New Roman"/>
          <w:sz w:val="26"/>
          <w:szCs w:val="26"/>
        </w:rPr>
      </w:pPr>
      <w:r w:rsidRPr="00EE0D3F">
        <w:rPr>
          <w:rFonts w:ascii="Times New Roman" w:eastAsia="Calibri" w:hAnsi="Times New Roman" w:cs="Times New Roman"/>
          <w:b/>
          <w:bCs/>
          <w:sz w:val="26"/>
          <w:szCs w:val="26"/>
          <w:lang w:eastAsia="en-US"/>
        </w:rPr>
        <w:t xml:space="preserve">Заключение </w:t>
      </w:r>
      <w:r w:rsidRPr="00EE0D3F">
        <w:rPr>
          <w:rFonts w:ascii="Times New Roman" w:eastAsia="Calibri" w:hAnsi="Times New Roman" w:cs="Times New Roman"/>
          <w:sz w:val="26"/>
          <w:szCs w:val="26"/>
          <w:lang w:eastAsia="en-US"/>
        </w:rPr>
        <w:t>— это чёткое обобщение и краткие выводы по излагаемой теме.</w:t>
      </w:r>
    </w:p>
    <w:p w14:paraId="6BC63F54"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7" w:name="_Toc354667573"/>
      <w:r w:rsidRPr="00EE0D3F">
        <w:rPr>
          <w:rFonts w:ascii="Times New Roman" w:hAnsi="Times New Roman" w:cs="Times New Roman"/>
          <w:b/>
          <w:bCs/>
          <w:sz w:val="26"/>
          <w:szCs w:val="26"/>
          <w:lang w:eastAsia="en-US"/>
        </w:rPr>
        <w:t>Методические рекомендации по подготовке сообщения</w:t>
      </w:r>
      <w:bookmarkEnd w:id="15"/>
      <w:bookmarkEnd w:id="16"/>
      <w:bookmarkEnd w:id="17"/>
    </w:p>
    <w:p w14:paraId="2F7860D8"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Регламент устного публичного выступления – не более 10 минут. </w:t>
      </w:r>
    </w:p>
    <w:p w14:paraId="38280487"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428283"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Любое устное выступление должно удовлетворять </w:t>
      </w:r>
      <w:r w:rsidRPr="00EE0D3F">
        <w:rPr>
          <w:rFonts w:ascii="Times New Roman" w:hAnsi="Times New Roman" w:cs="Times New Roman"/>
          <w:i/>
          <w:sz w:val="26"/>
          <w:szCs w:val="26"/>
        </w:rPr>
        <w:t>трем основным критериям</w:t>
      </w:r>
      <w:r w:rsidRPr="00EE0D3F">
        <w:rPr>
          <w:rFonts w:ascii="Times New Roman" w:hAnsi="Times New Roman" w:cs="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C95C2C3"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185DB7B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E0D3F">
        <w:rPr>
          <w:rFonts w:ascii="Times New Roman" w:hAnsi="Times New Roman" w:cs="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E5CB6B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25DAC49B"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z w:val="26"/>
          <w:szCs w:val="26"/>
          <w:u w:val="single"/>
          <w:lang w:eastAsia="en-US"/>
        </w:rPr>
        <w:t>Вступление</w:t>
      </w:r>
      <w:r w:rsidRPr="00EE0D3F">
        <w:rPr>
          <w:rFonts w:ascii="Times New Roman" w:hAnsi="Times New Roman" w:cs="Times New Roman"/>
          <w:sz w:val="26"/>
          <w:szCs w:val="26"/>
          <w:lang w:eastAsia="en-US"/>
        </w:rPr>
        <w:t xml:space="preserve"> включает в себя </w:t>
      </w:r>
      <w:r w:rsidRPr="00EE0D3F">
        <w:rPr>
          <w:rFonts w:ascii="Times New Roman" w:hAnsi="Times New Roman" w:cs="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EE0D3F">
        <w:rPr>
          <w:rFonts w:ascii="Times New Roman" w:hAnsi="Times New Roman" w:cs="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EE0D3F">
        <w:rPr>
          <w:rFonts w:ascii="Times New Roman" w:hAnsi="Times New Roman" w:cs="Times New Roman"/>
          <w:snapToGrid w:val="0"/>
          <w:sz w:val="26"/>
          <w:szCs w:val="26"/>
          <w:lang w:eastAsia="en-US"/>
        </w:rPr>
        <w:t xml:space="preserve">тержневая идея проекта понимается как основной тезис, ключевое положение. Стержневая идея дает возможность задать </w:t>
      </w:r>
      <w:r w:rsidRPr="00EE0D3F">
        <w:rPr>
          <w:rFonts w:ascii="Times New Roman" w:hAnsi="Times New Roman" w:cs="Times New Roman"/>
          <w:snapToGrid w:val="0"/>
          <w:sz w:val="26"/>
          <w:szCs w:val="26"/>
          <w:lang w:eastAsia="en-US"/>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54B52947"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Требования к основному тезису выступления:</w:t>
      </w:r>
    </w:p>
    <w:p w14:paraId="44FD60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фраза должна утверждать главную мысль и соответствовать цели выступления;</w:t>
      </w:r>
    </w:p>
    <w:p w14:paraId="4775D5C2"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суждение должно быть кратким, ясным, легко удерживаться в кратковременной памяти;</w:t>
      </w:r>
    </w:p>
    <w:p w14:paraId="0E9640CE" w14:textId="77777777" w:rsidR="00097BF8" w:rsidRPr="00EE0D3F" w:rsidRDefault="00097BF8" w:rsidP="00EE0D3F">
      <w:pPr>
        <w:widowControl w:val="0"/>
        <w:numPr>
          <w:ilvl w:val="0"/>
          <w:numId w:val="5"/>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мысль должна пониматься однозначно, не заключать в себе противоречия.</w:t>
      </w:r>
    </w:p>
    <w:p w14:paraId="3540E3B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 речи, может быть, несколько стержневых идей, но не более трех.</w:t>
      </w:r>
    </w:p>
    <w:p w14:paraId="156BFAB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napToGrid w:val="0"/>
          <w:sz w:val="26"/>
          <w:szCs w:val="26"/>
          <w:lang w:eastAsia="en-US"/>
        </w:rPr>
        <w:t xml:space="preserve">Самая частая ошибка в начале речи – либо </w:t>
      </w:r>
      <w:r w:rsidRPr="00EE0D3F">
        <w:rPr>
          <w:rFonts w:ascii="Times New Roman" w:eastAsia="Calibri" w:hAnsi="Times New Roman" w:cs="Times New Roman"/>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A7EB451"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9D8863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22A15F9F"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E0D3F">
        <w:rPr>
          <w:rFonts w:ascii="Times New Roman" w:eastAsia="Calibri" w:hAnsi="Times New Roman" w:cs="Times New Roman"/>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3DE0B5D"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66B5E5"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75CD421"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u w:val="single"/>
        </w:rPr>
        <w:t>В заключении</w:t>
      </w:r>
      <w:r w:rsidRPr="00EE0D3F">
        <w:rPr>
          <w:rFonts w:ascii="Times New Roman" w:hAnsi="Times New Roman" w:cs="Times New Roman"/>
          <w:sz w:val="26"/>
          <w:szCs w:val="26"/>
        </w:rPr>
        <w:t xml:space="preserve"> необходимо сформулировать выводы, которые следуют из основной идеи (идей) выступления. </w:t>
      </w:r>
      <w:r w:rsidRPr="00EE0D3F">
        <w:rPr>
          <w:rFonts w:ascii="Times New Roman" w:hAnsi="Times New Roman" w:cs="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w:t>
      </w:r>
      <w:r w:rsidRPr="00EE0D3F">
        <w:rPr>
          <w:rFonts w:ascii="Times New Roman" w:hAnsi="Times New Roman" w:cs="Times New Roman"/>
          <w:snapToGrid w:val="0"/>
          <w:sz w:val="26"/>
          <w:szCs w:val="26"/>
        </w:rPr>
        <w:lastRenderedPageBreak/>
        <w:t xml:space="preserve">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E0D3F">
        <w:rPr>
          <w:rFonts w:ascii="Times New Roman" w:hAnsi="Times New Roman" w:cs="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F42C9D4"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045D4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Вам позволит…»</w:t>
      </w:r>
    </w:p>
    <w:p w14:paraId="51E4273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«Благодаря этому вы получите…»</w:t>
      </w:r>
    </w:p>
    <w:p w14:paraId="38C19A4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позволит избежать…»</w:t>
      </w:r>
    </w:p>
    <w:p w14:paraId="7647CD09"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iCs/>
          <w:sz w:val="26"/>
          <w:szCs w:val="26"/>
          <w:lang w:eastAsia="en-US"/>
        </w:rPr>
        <w:t>- «Это повышает Ваши…»</w:t>
      </w:r>
    </w:p>
    <w:p w14:paraId="3B91C429"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После подготовки текста / плана выступления полезно проконтролировать себя вопросами:</w:t>
      </w:r>
    </w:p>
    <w:p w14:paraId="621F3654"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Вызывает ли мое выступление интерес?</w:t>
      </w:r>
    </w:p>
    <w:p w14:paraId="627421C2"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Достаточно ли я знаю по данному вопросу, и имеется ли у меня достаточно данных?</w:t>
      </w:r>
    </w:p>
    <w:p w14:paraId="1C40093D"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Смогу ли я закончить выступление в отведенное время?</w:t>
      </w:r>
    </w:p>
    <w:p w14:paraId="5FAF2301" w14:textId="77777777" w:rsidR="00097BF8" w:rsidRPr="00EE0D3F" w:rsidRDefault="00097BF8" w:rsidP="00EE0D3F">
      <w:pPr>
        <w:widowControl w:val="0"/>
        <w:numPr>
          <w:ilvl w:val="0"/>
          <w:numId w:val="6"/>
        </w:numPr>
        <w:autoSpaceDE w:val="0"/>
        <w:autoSpaceDN w:val="0"/>
        <w:adjustRightInd w:val="0"/>
        <w:spacing w:after="0"/>
        <w:ind w:left="0"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Соответствует ли мое выступление уровню моих знаний и опыту?</w:t>
      </w:r>
    </w:p>
    <w:p w14:paraId="5CDEBFE4" w14:textId="77777777" w:rsidR="00097BF8" w:rsidRPr="00EE0D3F" w:rsidRDefault="00097BF8" w:rsidP="00EE0D3F">
      <w:pPr>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E0D3F">
        <w:rPr>
          <w:rFonts w:ascii="Times New Roman" w:eastAsia="Calibri" w:hAnsi="Times New Roman" w:cs="Times New Roman"/>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874888F"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color w:val="000000"/>
          <w:sz w:val="26"/>
          <w:szCs w:val="26"/>
          <w:lang w:eastAsia="en-US"/>
        </w:rPr>
      </w:pPr>
      <w:r w:rsidRPr="00EE0D3F">
        <w:rPr>
          <w:rFonts w:ascii="Times New Roman" w:hAnsi="Times New Roman" w:cs="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59A7C40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Кроме того, установлено, что </w:t>
      </w:r>
      <w:r w:rsidRPr="00EE0D3F">
        <w:rPr>
          <w:rFonts w:ascii="Times New Roman" w:hAnsi="Times New Roman" w:cs="Times New Roman"/>
          <w:i/>
          <w:snapToGrid w:val="0"/>
          <w:sz w:val="26"/>
          <w:szCs w:val="26"/>
          <w:lang w:eastAsia="en-US"/>
        </w:rPr>
        <w:t>короткие фразы</w:t>
      </w:r>
      <w:r w:rsidRPr="00EE0D3F">
        <w:rPr>
          <w:rFonts w:ascii="Times New Roman" w:hAnsi="Times New Roman" w:cs="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w:t>
      </w:r>
      <w:r w:rsidRPr="00EE0D3F">
        <w:rPr>
          <w:rFonts w:ascii="Times New Roman" w:hAnsi="Times New Roman" w:cs="Times New Roman"/>
          <w:snapToGrid w:val="0"/>
          <w:sz w:val="26"/>
          <w:szCs w:val="26"/>
          <w:lang w:eastAsia="en-US"/>
        </w:rPr>
        <w:lastRenderedPageBreak/>
        <w:t>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417C72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F3F62F4"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DC4114A"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napToGrid w:val="0"/>
          <w:sz w:val="26"/>
          <w:szCs w:val="26"/>
          <w:lang w:eastAsia="en-US"/>
        </w:rPr>
      </w:pPr>
      <w:r w:rsidRPr="00EE0D3F">
        <w:rPr>
          <w:rFonts w:ascii="Times New Roman" w:hAnsi="Times New Roman" w:cs="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5D83E65"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После выступления нужно быть готовым к ответам на возникшие у аудитории вопросы.</w:t>
      </w:r>
    </w:p>
    <w:p w14:paraId="23DE5B92"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8" w:name="_Toc354667574"/>
      <w:r w:rsidRPr="00EE0D3F">
        <w:rPr>
          <w:rFonts w:ascii="Times New Roman" w:hAnsi="Times New Roman" w:cs="Times New Roman"/>
          <w:b/>
          <w:bCs/>
          <w:sz w:val="26"/>
          <w:szCs w:val="26"/>
          <w:lang w:eastAsia="en-US"/>
        </w:rPr>
        <w:t>Методические рекомендации по выполнению реферата</w:t>
      </w:r>
      <w:bookmarkEnd w:id="11"/>
      <w:bookmarkEnd w:id="12"/>
      <w:bookmarkEnd w:id="18"/>
    </w:p>
    <w:p w14:paraId="246BB054"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52585A8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реферата</w:t>
      </w:r>
    </w:p>
    <w:p w14:paraId="22951ED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Реферат, как правило, должен содержать следующие </w:t>
      </w:r>
      <w:r w:rsidRPr="00EE0D3F">
        <w:rPr>
          <w:rFonts w:ascii="Times New Roman" w:eastAsia="Calibri" w:hAnsi="Times New Roman" w:cs="Times New Roman"/>
          <w:bCs/>
          <w:iCs/>
          <w:sz w:val="26"/>
          <w:szCs w:val="26"/>
          <w:lang w:eastAsia="en-US"/>
        </w:rPr>
        <w:t>структурные элементы</w:t>
      </w:r>
      <w:r w:rsidRPr="00EE0D3F">
        <w:rPr>
          <w:rFonts w:ascii="Times New Roman" w:eastAsia="Calibri" w:hAnsi="Times New Roman" w:cs="Times New Roman"/>
          <w:sz w:val="26"/>
          <w:szCs w:val="26"/>
          <w:lang w:eastAsia="en-US"/>
        </w:rPr>
        <w:t>:</w:t>
      </w:r>
    </w:p>
    <w:p w14:paraId="4DCC1FDA"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p w14:paraId="2AEEC590"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w:t>
      </w:r>
    </w:p>
    <w:p w14:paraId="251DF73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введение;</w:t>
      </w:r>
    </w:p>
    <w:p w14:paraId="09A19A8D"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p w14:paraId="17B2D516"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p w14:paraId="42A579DE"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p w14:paraId="6141216C" w14:textId="77777777" w:rsidR="00097BF8" w:rsidRPr="00EE0D3F" w:rsidRDefault="00097BF8" w:rsidP="00EE0D3F">
      <w:pPr>
        <w:numPr>
          <w:ilvl w:val="0"/>
          <w:numId w:val="3"/>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(при необходимости).</w:t>
      </w:r>
    </w:p>
    <w:p w14:paraId="1AAC1C0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Примерный объем составляющих реферата представлен в таблице.</w:t>
      </w:r>
    </w:p>
    <w:p w14:paraId="57BC12AE"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97BF8" w:rsidRPr="00EE0D3F" w14:paraId="472D685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258AC1" w14:textId="77777777" w:rsidR="00097BF8" w:rsidRPr="00EE0D3F" w:rsidRDefault="00097BF8" w:rsidP="00EE0D3F">
            <w:pPr>
              <w:shd w:val="clear" w:color="auto" w:fill="FFFFFF"/>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C48FD61" w14:textId="77777777" w:rsidR="00097BF8" w:rsidRPr="00EE0D3F" w:rsidRDefault="00097BF8" w:rsidP="00EE0D3F">
            <w:pPr>
              <w:keepNext/>
              <w:keepLines/>
              <w:spacing w:after="0"/>
              <w:ind w:firstLine="709"/>
              <w:jc w:val="both"/>
              <w:outlineLvl w:val="8"/>
              <w:rPr>
                <w:rFonts w:ascii="Times New Roman" w:hAnsi="Times New Roman" w:cs="Times New Roman"/>
                <w:iCs/>
                <w:sz w:val="26"/>
                <w:szCs w:val="26"/>
                <w:lang w:eastAsia="en-US"/>
              </w:rPr>
            </w:pPr>
            <w:r w:rsidRPr="00EE0D3F">
              <w:rPr>
                <w:rFonts w:ascii="Times New Roman" w:hAnsi="Times New Roman" w:cs="Times New Roman"/>
                <w:iCs/>
                <w:sz w:val="26"/>
                <w:szCs w:val="26"/>
                <w:lang w:eastAsia="en-US"/>
              </w:rPr>
              <w:t>Количество страниц</w:t>
            </w:r>
          </w:p>
        </w:tc>
      </w:tr>
      <w:tr w:rsidR="00097BF8" w:rsidRPr="00EE0D3F" w14:paraId="1D5D7470"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081C2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62DFD5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2502B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548A124"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E5A9B3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w:t>
            </w:r>
          </w:p>
        </w:tc>
      </w:tr>
      <w:tr w:rsidR="00097BF8" w:rsidRPr="00EE0D3F" w14:paraId="47814D9A"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3373F34" w14:textId="77777777" w:rsidR="00097BF8" w:rsidRPr="00EE0D3F" w:rsidRDefault="00097BF8" w:rsidP="00EE0D3F">
            <w:pPr>
              <w:keepNext/>
              <w:keepLines/>
              <w:spacing w:after="0"/>
              <w:ind w:firstLine="709"/>
              <w:jc w:val="both"/>
              <w:outlineLvl w:val="5"/>
              <w:rPr>
                <w:rFonts w:ascii="Times New Roman" w:hAnsi="Times New Roman" w:cs="Times New Roman"/>
                <w:b/>
                <w:i/>
                <w:iCs/>
                <w:sz w:val="26"/>
                <w:szCs w:val="26"/>
                <w:lang w:eastAsia="en-US"/>
              </w:rPr>
            </w:pPr>
            <w:r w:rsidRPr="00EE0D3F">
              <w:rPr>
                <w:rFonts w:ascii="Times New Roman" w:hAnsi="Times New Roman" w:cs="Times New Roman"/>
                <w:b/>
                <w:i/>
                <w:iCs/>
                <w:sz w:val="26"/>
                <w:szCs w:val="26"/>
                <w:lang w:eastAsia="en-US"/>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980A68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2</w:t>
            </w:r>
          </w:p>
        </w:tc>
      </w:tr>
      <w:tr w:rsidR="00097BF8" w:rsidRPr="00EE0D3F" w14:paraId="4091C06E"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68AEE8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AEC915F"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15-20</w:t>
            </w:r>
          </w:p>
        </w:tc>
      </w:tr>
      <w:tr w:rsidR="00097BF8" w:rsidRPr="00EE0D3F" w14:paraId="3432247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900A6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5AEC3EC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5E60F60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2AD31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95BB5F9"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1-2</w:t>
            </w:r>
          </w:p>
        </w:tc>
      </w:tr>
      <w:tr w:rsidR="00097BF8" w:rsidRPr="00EE0D3F" w14:paraId="7B9AFD83" w14:textId="77777777" w:rsidTr="009F0847">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CAB8C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200636"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Без ограничений</w:t>
            </w:r>
          </w:p>
        </w:tc>
      </w:tr>
    </w:tbl>
    <w:p w14:paraId="03FC77C4"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8B4058"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Во введении дается общая характеристика реферата: </w:t>
      </w:r>
    </w:p>
    <w:p w14:paraId="043034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обосновывается актуальность выбранной темы; </w:t>
      </w:r>
    </w:p>
    <w:p w14:paraId="486A5FF4"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определяется цель работы и задачи, подлежащие решению для её достижения; </w:t>
      </w:r>
    </w:p>
    <w:p w14:paraId="33EFEBE8"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описываются объект и предмет исследования, информационная база исследования;</w:t>
      </w:r>
    </w:p>
    <w:p w14:paraId="1639FC13" w14:textId="77777777" w:rsidR="00097BF8" w:rsidRPr="00EE0D3F" w:rsidRDefault="00097BF8" w:rsidP="00EE0D3F">
      <w:pPr>
        <w:widowControl w:val="0"/>
        <w:numPr>
          <w:ilvl w:val="0"/>
          <w:numId w:val="12"/>
        </w:numPr>
        <w:autoSpaceDE w:val="0"/>
        <w:autoSpaceDN w:val="0"/>
        <w:adjustRightInd w:val="0"/>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кратко характеризуется структура реферата по главам.</w:t>
      </w:r>
    </w:p>
    <w:p w14:paraId="498821BE" w14:textId="77777777" w:rsidR="00097BF8" w:rsidRPr="00EE0D3F" w:rsidRDefault="00097BF8" w:rsidP="00EE0D3F">
      <w:pPr>
        <w:shd w:val="clear" w:color="auto" w:fill="FFFFFF"/>
        <w:tabs>
          <w:tab w:val="left" w:pos="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68362C0"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Главы основной части реферата могут носить теоретический, методологический и аналитический характер.</w:t>
      </w:r>
    </w:p>
    <w:p w14:paraId="7970025D"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917A6D7"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B686616" w14:textId="77777777" w:rsidR="00097BF8" w:rsidRPr="00EE0D3F" w:rsidRDefault="00097BF8" w:rsidP="00EE0D3F">
      <w:pPr>
        <w:shd w:val="clear" w:color="auto" w:fill="FFFFFF"/>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214DF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EE0D3F">
        <w:rPr>
          <w:rFonts w:ascii="Times New Roman" w:eastAsia="Calibri" w:hAnsi="Times New Roman" w:cs="Times New Roman"/>
          <w:sz w:val="26"/>
          <w:szCs w:val="26"/>
          <w:lang w:eastAsia="en-US"/>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BB976EA"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513DC07"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bCs/>
          <w:sz w:val="26"/>
          <w:szCs w:val="26"/>
          <w:lang w:eastAsia="en-US"/>
        </w:rPr>
        <w:t xml:space="preserve">Оформление </w:t>
      </w:r>
      <w:r w:rsidRPr="00EE0D3F">
        <w:rPr>
          <w:rFonts w:ascii="Times New Roman" w:eastAsia="Calibri" w:hAnsi="Times New Roman" w:cs="Times New Roman"/>
          <w:b/>
          <w:sz w:val="26"/>
          <w:szCs w:val="26"/>
          <w:lang w:eastAsia="en-US"/>
        </w:rPr>
        <w:t>реферата</w:t>
      </w:r>
    </w:p>
    <w:p w14:paraId="25ECDD79" w14:textId="77777777" w:rsidR="00097BF8" w:rsidRPr="00EE0D3F" w:rsidRDefault="00097BF8" w:rsidP="00EE0D3F">
      <w:pPr>
        <w:shd w:val="clear" w:color="auto" w:fill="FFFFFF"/>
        <w:tabs>
          <w:tab w:val="left" w:pos="360"/>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0AF93823"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на одной стороне листа белой бумаги формата А-4 </w:t>
      </w:r>
    </w:p>
    <w:p w14:paraId="15EB4DA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размер шрифта-12; </w:t>
      </w:r>
      <w:r w:rsidRPr="00EE0D3F">
        <w:rPr>
          <w:rFonts w:ascii="Times New Roman" w:eastAsia="Calibri" w:hAnsi="Times New Roman" w:cs="Times New Roman"/>
          <w:sz w:val="26"/>
          <w:szCs w:val="26"/>
          <w:lang w:val="en-US" w:eastAsia="en-US"/>
        </w:rPr>
        <w:t>TimesNewRoman</w:t>
      </w:r>
      <w:r w:rsidRPr="00EE0D3F">
        <w:rPr>
          <w:rFonts w:ascii="Times New Roman" w:eastAsia="Calibri" w:hAnsi="Times New Roman" w:cs="Times New Roman"/>
          <w:sz w:val="26"/>
          <w:szCs w:val="26"/>
          <w:lang w:eastAsia="en-US"/>
        </w:rPr>
        <w:t>, цвет - черный</w:t>
      </w:r>
    </w:p>
    <w:p w14:paraId="7F0E4585"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междустрочный интервал - одинарный</w:t>
      </w:r>
    </w:p>
    <w:p w14:paraId="618E0151"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EE0D3F">
          <w:rPr>
            <w:rFonts w:ascii="Times New Roman" w:eastAsia="Calibri" w:hAnsi="Times New Roman" w:cs="Times New Roman"/>
            <w:sz w:val="26"/>
            <w:szCs w:val="26"/>
            <w:lang w:eastAsia="en-US"/>
          </w:rPr>
          <w:t>2 см</w:t>
        </w:r>
      </w:smartTag>
      <w:r w:rsidRPr="00EE0D3F">
        <w:rPr>
          <w:rFonts w:ascii="Times New Roman" w:eastAsia="Calibri" w:hAnsi="Times New Roman" w:cs="Times New Roman"/>
          <w:sz w:val="26"/>
          <w:szCs w:val="26"/>
          <w:lang w:eastAsia="en-US"/>
        </w:rPr>
        <w:t xml:space="preserve">, правого- </w:t>
      </w:r>
      <w:smartTag w:uri="urn:schemas-microsoft-com:office:smarttags" w:element="metricconverter">
        <w:smartTagPr>
          <w:attr w:name="ProductID" w:val="1 см"/>
        </w:smartTagPr>
        <w:r w:rsidRPr="00EE0D3F">
          <w:rPr>
            <w:rFonts w:ascii="Times New Roman" w:eastAsia="Calibri" w:hAnsi="Times New Roman" w:cs="Times New Roman"/>
            <w:sz w:val="26"/>
            <w:szCs w:val="26"/>
            <w:lang w:eastAsia="en-US"/>
          </w:rPr>
          <w:t>1 см</w:t>
        </w:r>
      </w:smartTag>
      <w:r w:rsidRPr="00EE0D3F">
        <w:rPr>
          <w:rFonts w:ascii="Times New Roman" w:eastAsia="Calibri" w:hAnsi="Times New Roman" w:cs="Times New Roman"/>
          <w:sz w:val="26"/>
          <w:szCs w:val="26"/>
          <w:lang w:eastAsia="en-US"/>
        </w:rPr>
        <w:t>, верхнего-2см, нижнего-2см.</w:t>
      </w:r>
    </w:p>
    <w:p w14:paraId="1FD55FF6"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отформатировано по ширине листа </w:t>
      </w:r>
    </w:p>
    <w:p w14:paraId="57CF2A8C"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первой странице необходимо изложить план (содержание) работы.</w:t>
      </w:r>
    </w:p>
    <w:p w14:paraId="41A00FF4"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в конце работы необходимо указать источники использованной литературы</w:t>
      </w:r>
    </w:p>
    <w:p w14:paraId="3490EE57" w14:textId="77777777" w:rsidR="00097BF8" w:rsidRPr="00EE0D3F" w:rsidRDefault="00097BF8" w:rsidP="00EE0D3F">
      <w:pPr>
        <w:widowControl w:val="0"/>
        <w:numPr>
          <w:ilvl w:val="0"/>
          <w:numId w:val="2"/>
        </w:numPr>
        <w:shd w:val="clear" w:color="auto" w:fill="FFFFFF"/>
        <w:tabs>
          <w:tab w:val="left" w:pos="360"/>
        </w:tabs>
        <w:autoSpaceDE w:val="0"/>
        <w:autoSpaceDN w:val="0"/>
        <w:adjustRightIn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нумерация страниц текста -</w:t>
      </w:r>
    </w:p>
    <w:p w14:paraId="37144C4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0BE52D9"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законодательные и нормативно-методические документы и материалы;</w:t>
      </w:r>
    </w:p>
    <w:p w14:paraId="407D24A0"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специальная научная отечественная и зарубежная литература (монографии, учебники, научные статьи и т.п.);</w:t>
      </w:r>
    </w:p>
    <w:p w14:paraId="1BF2E724" w14:textId="77777777" w:rsidR="00097BF8" w:rsidRPr="00EE0D3F" w:rsidRDefault="00097BF8" w:rsidP="00EE0D3F">
      <w:pPr>
        <w:numPr>
          <w:ilvl w:val="0"/>
          <w:numId w:val="4"/>
        </w:numPr>
        <w:shd w:val="clear" w:color="auto" w:fill="FFFFFF"/>
        <w:tabs>
          <w:tab w:val="num" w:pos="1260"/>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статистические, инструктивные и отчетные материалы предприятий, организаций и учреждений.</w:t>
      </w:r>
    </w:p>
    <w:p w14:paraId="509A21D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Включенная в список литература нумеруется сплошным порядком от первого до последнего названия.</w:t>
      </w:r>
    </w:p>
    <w:p w14:paraId="44107C03" w14:textId="77777777" w:rsidR="00097BF8" w:rsidRPr="00EE0D3F" w:rsidRDefault="00097BF8" w:rsidP="00EE0D3F">
      <w:pPr>
        <w:spacing w:after="0"/>
        <w:ind w:firstLine="709"/>
        <w:jc w:val="both"/>
        <w:rPr>
          <w:rFonts w:ascii="Times New Roman" w:eastAsia="Calibri" w:hAnsi="Times New Roman" w:cs="Times New Roman"/>
          <w:iCs/>
          <w:sz w:val="26"/>
          <w:szCs w:val="26"/>
          <w:lang w:eastAsia="en-US"/>
        </w:rPr>
      </w:pPr>
      <w:r w:rsidRPr="00EE0D3F">
        <w:rPr>
          <w:rFonts w:ascii="Times New Roman" w:eastAsia="Calibri" w:hAnsi="Times New Roman" w:cs="Times New Roman"/>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E0D3F">
        <w:rPr>
          <w:rFonts w:ascii="Times New Roman" w:eastAsia="Calibri" w:hAnsi="Times New Roman" w:cs="Times New Roman"/>
          <w:iCs/>
          <w:sz w:val="26"/>
          <w:szCs w:val="26"/>
          <w:lang w:eastAsia="en-US"/>
        </w:rPr>
        <w:t>.</w:t>
      </w:r>
    </w:p>
    <w:p w14:paraId="47724932"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Приложения следует оформлять как продолжение реферата на его последующих страницах.</w:t>
      </w:r>
    </w:p>
    <w:p w14:paraId="066ECF4C"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41338B3"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Приложения следует нумеровать порядковой нумерацией арабскими цифрами.</w:t>
      </w:r>
    </w:p>
    <w:p w14:paraId="50731DAB"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B45FF83" w14:textId="77777777" w:rsidR="00097BF8" w:rsidRPr="00EE0D3F" w:rsidRDefault="00097BF8" w:rsidP="00EE0D3F">
      <w:pPr>
        <w:spacing w:after="0"/>
        <w:ind w:firstLine="709"/>
        <w:jc w:val="both"/>
        <w:rPr>
          <w:rFonts w:ascii="Times New Roman" w:eastAsia="Calibri" w:hAnsi="Times New Roman" w:cs="Times New Roman"/>
          <w:bCs/>
          <w:sz w:val="26"/>
          <w:szCs w:val="26"/>
          <w:lang w:eastAsia="en-US"/>
        </w:rPr>
      </w:pPr>
      <w:r w:rsidRPr="00EE0D3F">
        <w:rPr>
          <w:rFonts w:ascii="Times New Roman" w:eastAsia="Calibri" w:hAnsi="Times New Roman" w:cs="Times New Roman"/>
          <w:bCs/>
          <w:sz w:val="26"/>
          <w:szCs w:val="26"/>
          <w:lang w:eastAsia="en-US"/>
        </w:rPr>
        <w:t xml:space="preserve">Критерии оценки </w:t>
      </w:r>
      <w:r w:rsidRPr="00EE0D3F">
        <w:rPr>
          <w:rFonts w:ascii="Times New Roman" w:eastAsia="Calibri" w:hAnsi="Times New Roman" w:cs="Times New Roman"/>
          <w:sz w:val="26"/>
          <w:szCs w:val="26"/>
          <w:lang w:eastAsia="en-US"/>
        </w:rPr>
        <w:t>реферата</w:t>
      </w:r>
    </w:p>
    <w:p w14:paraId="77682EF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Срок сдачи готового реферата определяется утвержденным графиком.</w:t>
      </w:r>
    </w:p>
    <w:p w14:paraId="72DF770D"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1E71128" w14:textId="77777777" w:rsidR="00097BF8" w:rsidRPr="00EE0D3F" w:rsidRDefault="00097BF8" w:rsidP="00EE0D3F">
      <w:pPr>
        <w:keepNext/>
        <w:keepLines/>
        <w:spacing w:after="0"/>
        <w:ind w:firstLine="709"/>
        <w:jc w:val="center"/>
        <w:outlineLvl w:val="2"/>
        <w:rPr>
          <w:rFonts w:ascii="Times New Roman" w:hAnsi="Times New Roman" w:cs="Times New Roman"/>
          <w:b/>
          <w:bCs/>
          <w:sz w:val="26"/>
          <w:szCs w:val="26"/>
          <w:lang w:eastAsia="en-US"/>
        </w:rPr>
      </w:pPr>
      <w:bookmarkStart w:id="19" w:name="_Toc341102556"/>
      <w:bookmarkStart w:id="20" w:name="_Toc341106314"/>
      <w:bookmarkStart w:id="21" w:name="_Toc354667575"/>
      <w:r w:rsidRPr="00EE0D3F">
        <w:rPr>
          <w:rFonts w:ascii="Times New Roman" w:hAnsi="Times New Roman" w:cs="Times New Roman"/>
          <w:b/>
          <w:bCs/>
          <w:sz w:val="26"/>
          <w:szCs w:val="26"/>
          <w:lang w:eastAsia="en-US"/>
        </w:rPr>
        <w:t>Методические рекомендации по подготовке презентации</w:t>
      </w:r>
      <w:bookmarkEnd w:id="19"/>
      <w:bookmarkEnd w:id="20"/>
      <w:bookmarkEnd w:id="21"/>
    </w:p>
    <w:p w14:paraId="1889E082" w14:textId="77777777" w:rsidR="00097BF8" w:rsidRPr="00EE0D3F" w:rsidRDefault="00097BF8" w:rsidP="00EE0D3F">
      <w:pPr>
        <w:widowControl w:val="0"/>
        <w:autoSpaceDE w:val="0"/>
        <w:autoSpaceDN w:val="0"/>
        <w:adjustRightInd w:val="0"/>
        <w:spacing w:after="0"/>
        <w:ind w:firstLine="709"/>
        <w:jc w:val="both"/>
        <w:rPr>
          <w:rFonts w:ascii="Times New Roman" w:hAnsi="Times New Roman" w:cs="Times New Roman"/>
          <w:sz w:val="26"/>
          <w:szCs w:val="26"/>
          <w:lang w:eastAsia="en-US"/>
        </w:rPr>
      </w:pPr>
      <w:r w:rsidRPr="00EE0D3F">
        <w:rPr>
          <w:rFonts w:ascii="Times New Roman" w:hAnsi="Times New Roman" w:cs="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769ED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B77C42"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1 стратегия</w:t>
      </w:r>
      <w:r w:rsidRPr="00EE0D3F">
        <w:rPr>
          <w:rFonts w:ascii="Times New Roman" w:eastAsia="Calibri" w:hAnsi="Times New Roman" w:cs="Times New Roman"/>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326E2FE"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на слайде – не больше 7 строк;</w:t>
      </w:r>
    </w:p>
    <w:p w14:paraId="75DEFD37"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маркированный/нумерованный список содержит не более 7 элементов;</w:t>
      </w:r>
    </w:p>
    <w:p w14:paraId="06A52A1C"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отсутствуют знаки пунктуации в конце строк в маркированных и нумерованных списках;</w:t>
      </w:r>
    </w:p>
    <w:p w14:paraId="094D22DB" w14:textId="77777777" w:rsidR="00097BF8" w:rsidRPr="00EE0D3F" w:rsidRDefault="00097BF8" w:rsidP="00EE0D3F">
      <w:pPr>
        <w:numPr>
          <w:ilvl w:val="0"/>
          <w:numId w:val="7"/>
        </w:numPr>
        <w:tabs>
          <w:tab w:val="num" w:pos="1259"/>
        </w:tabs>
        <w:snapToGrid w:val="0"/>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значимая информация выделяется с помощью цвета, кегля, эффектов анимации.</w:t>
      </w:r>
    </w:p>
    <w:p w14:paraId="6F3EE540"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EDC335"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u w:val="single"/>
          <w:lang w:eastAsia="en-US"/>
        </w:rPr>
        <w:t>2 стратегия</w:t>
      </w:r>
      <w:r w:rsidRPr="00EE0D3F">
        <w:rPr>
          <w:rFonts w:ascii="Times New Roman" w:eastAsia="Calibri" w:hAnsi="Times New Roman" w:cs="Times New Roman"/>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E66A4F0"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72D27F79" w14:textId="77777777" w:rsidR="00097BF8" w:rsidRPr="00EE0D3F" w:rsidRDefault="00097BF8" w:rsidP="00EE0D3F">
      <w:pPr>
        <w:numPr>
          <w:ilvl w:val="0"/>
          <w:numId w:val="8"/>
        </w:numPr>
        <w:spacing w:after="0"/>
        <w:ind w:left="0"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EE0D3F">
        <w:rPr>
          <w:rFonts w:ascii="Times New Roman" w:hAnsi="Times New Roman" w:cs="Times New Roman"/>
          <w:sz w:val="26"/>
          <w:szCs w:val="26"/>
        </w:rPr>
        <w:lastRenderedPageBreak/>
        <w:t xml:space="preserve">заинтересован вчитываться  в текст на ваших слайдах и всматриваться в мелкие иллюстрации); </w:t>
      </w:r>
    </w:p>
    <w:p w14:paraId="10714191"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E0D3F">
        <w:rPr>
          <w:rFonts w:ascii="Times New Roman" w:eastAsia="Calibri" w:hAnsi="Times New Roman" w:cs="Times New Roman"/>
          <w:sz w:val="26"/>
          <w:szCs w:val="26"/>
          <w:lang w:eastAsia="en-US"/>
        </w:rPr>
        <w:t>Наиболее важная информация должна располагаться в центре экрана.</w:t>
      </w:r>
    </w:p>
    <w:p w14:paraId="63ED0DD9"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E0D3F">
        <w:rPr>
          <w:rFonts w:ascii="Times New Roman" w:hAnsi="Times New Roman" w:cs="Times New Roman"/>
          <w:i/>
          <w:sz w:val="26"/>
          <w:szCs w:val="26"/>
        </w:rPr>
        <w:t>вспомогательный</w:t>
      </w:r>
      <w:r w:rsidRPr="00EE0D3F">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EE0D3F">
        <w:rPr>
          <w:rFonts w:ascii="Times New Roman" w:hAnsi="Times New Roman" w:cs="Times New Roman"/>
          <w:i/>
          <w:sz w:val="26"/>
          <w:szCs w:val="26"/>
        </w:rPr>
        <w:t>начале</w:t>
      </w:r>
      <w:r w:rsidRPr="00EE0D3F">
        <w:rPr>
          <w:rFonts w:ascii="Times New Roman" w:hAnsi="Times New Roman" w:cs="Times New Roman"/>
          <w:sz w:val="26"/>
          <w:szCs w:val="26"/>
        </w:rPr>
        <w:t xml:space="preserve"> и в </w:t>
      </w:r>
      <w:r w:rsidRPr="00EE0D3F">
        <w:rPr>
          <w:rFonts w:ascii="Times New Roman" w:hAnsi="Times New Roman" w:cs="Times New Roman"/>
          <w:i/>
          <w:sz w:val="26"/>
          <w:szCs w:val="26"/>
        </w:rPr>
        <w:t>конце</w:t>
      </w:r>
      <w:r w:rsidRPr="00EE0D3F">
        <w:rPr>
          <w:rFonts w:ascii="Times New Roman" w:hAnsi="Times New Roman" w:cs="Times New Roman"/>
          <w:sz w:val="26"/>
          <w:szCs w:val="26"/>
        </w:rPr>
        <w:t xml:space="preserve"> презентации – рискованно, оптимальный вариант – в середине выступления.</w:t>
      </w:r>
    </w:p>
    <w:p w14:paraId="18392430"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32DFD8F"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Особо тщательно необходимо отнестись к </w:t>
      </w:r>
      <w:r w:rsidRPr="00EE0D3F">
        <w:rPr>
          <w:rFonts w:ascii="Times New Roman" w:hAnsi="Times New Roman" w:cs="Times New Roman"/>
          <w:b/>
          <w:i/>
          <w:sz w:val="26"/>
          <w:szCs w:val="26"/>
        </w:rPr>
        <w:t>оформлению презентации</w:t>
      </w:r>
      <w:r w:rsidRPr="00EE0D3F">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66532A9"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E0D3F">
        <w:rPr>
          <w:rFonts w:ascii="Times New Roman" w:eastAsia="Calibri" w:hAnsi="Times New Roman" w:cs="Times New Roman"/>
          <w:color w:val="000000"/>
          <w:sz w:val="26"/>
          <w:szCs w:val="26"/>
          <w:lang w:eastAsia="en-US"/>
        </w:rPr>
        <w:t xml:space="preserve">звуковые эффекты в ходе демонстрации презентации. Наилучшими являются контрастные </w:t>
      </w:r>
      <w:r w:rsidRPr="00EE0D3F">
        <w:rPr>
          <w:rFonts w:ascii="Times New Roman" w:eastAsia="Calibri" w:hAnsi="Times New Roman" w:cs="Times New Roman"/>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235563D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E0D3F">
        <w:rPr>
          <w:rFonts w:ascii="Times New Roman" w:eastAsia="Calibri" w:hAnsi="Times New Roman" w:cs="Times New Roman"/>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EE0D3F">
          <w:rPr>
            <w:rFonts w:ascii="Times New Roman" w:eastAsia="Calibri" w:hAnsi="Times New Roman" w:cs="Times New Roman"/>
            <w:color w:val="000000"/>
            <w:sz w:val="26"/>
            <w:szCs w:val="26"/>
            <w:lang w:eastAsia="en-US"/>
          </w:rPr>
          <w:t>1 см</w:t>
        </w:r>
      </w:smartTag>
      <w:r w:rsidRPr="00EE0D3F">
        <w:rPr>
          <w:rFonts w:ascii="Times New Roman" w:eastAsia="Calibri" w:hAnsi="Times New Roman" w:cs="Times New Roman"/>
          <w:color w:val="000000"/>
          <w:sz w:val="26"/>
          <w:szCs w:val="26"/>
          <w:lang w:eastAsia="en-US"/>
        </w:rPr>
        <w:t xml:space="preserve"> с каждой стороны. </w:t>
      </w:r>
      <w:r w:rsidRPr="00EE0D3F">
        <w:rPr>
          <w:rFonts w:ascii="Times New Roman" w:eastAsia="Calibri" w:hAnsi="Times New Roman" w:cs="Times New Roman"/>
          <w:sz w:val="26"/>
          <w:szCs w:val="26"/>
          <w:lang w:eastAsia="en-US"/>
        </w:rPr>
        <w:t xml:space="preserve">Вспомогательная информация </w:t>
      </w:r>
      <w:r w:rsidRPr="00EE0D3F">
        <w:rPr>
          <w:rFonts w:ascii="Times New Roman" w:eastAsia="Calibri" w:hAnsi="Times New Roman" w:cs="Times New Roman"/>
          <w:sz w:val="26"/>
          <w:szCs w:val="26"/>
          <w:lang w:eastAsia="en-US"/>
        </w:rPr>
        <w:lastRenderedPageBreak/>
        <w:t>(управляющие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DE354D2"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Диаграммы готовятся с использованием мастера диаграмм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E0D3F">
        <w:rPr>
          <w:rFonts w:ascii="Times New Roman" w:eastAsia="Calibri" w:hAnsi="Times New Roman" w:cs="Times New Roman"/>
          <w:sz w:val="26"/>
          <w:szCs w:val="26"/>
          <w:lang w:val="en-US" w:eastAsia="en-US"/>
        </w:rPr>
        <w:t>MSOffice</w:t>
      </w:r>
      <w:r w:rsidRPr="00EE0D3F">
        <w:rPr>
          <w:rFonts w:ascii="Times New Roman" w:eastAsia="Calibri" w:hAnsi="Times New Roman" w:cs="Times New Roman"/>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E0D3F">
        <w:rPr>
          <w:rFonts w:ascii="Times New Roman" w:eastAsia="Calibri" w:hAnsi="Times New Roman" w:cs="Times New Roman"/>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539B47C"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Табличная информация вставляется в материалы как таблица текстового процессора </w:t>
      </w:r>
      <w:r w:rsidRPr="00EE0D3F">
        <w:rPr>
          <w:rFonts w:ascii="Times New Roman" w:eastAsia="Calibri" w:hAnsi="Times New Roman" w:cs="Times New Roman"/>
          <w:sz w:val="26"/>
          <w:szCs w:val="26"/>
          <w:lang w:val="en-US" w:eastAsia="en-US"/>
        </w:rPr>
        <w:t>MSWord</w:t>
      </w:r>
      <w:r w:rsidRPr="00EE0D3F">
        <w:rPr>
          <w:rFonts w:ascii="Times New Roman" w:eastAsia="Calibri" w:hAnsi="Times New Roman" w:cs="Times New Roman"/>
          <w:sz w:val="26"/>
          <w:szCs w:val="26"/>
          <w:lang w:eastAsia="en-US"/>
        </w:rPr>
        <w:t xml:space="preserve"> или табличного процессора </w:t>
      </w:r>
      <w:r w:rsidRPr="00EE0D3F">
        <w:rPr>
          <w:rFonts w:ascii="Times New Roman" w:eastAsia="Calibri" w:hAnsi="Times New Roman" w:cs="Times New Roman"/>
          <w:sz w:val="26"/>
          <w:szCs w:val="26"/>
          <w:lang w:val="en-US" w:eastAsia="en-US"/>
        </w:rPr>
        <w:t>MSExcel</w:t>
      </w:r>
      <w:r w:rsidRPr="00EE0D3F">
        <w:rPr>
          <w:rFonts w:ascii="Times New Roman" w:eastAsia="Calibri" w:hAnsi="Times New Roman" w:cs="Times New Roman"/>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E0D3F">
          <w:rPr>
            <w:rFonts w:ascii="Times New Roman" w:eastAsia="Calibri" w:hAnsi="Times New Roman" w:cs="Times New Roman"/>
            <w:sz w:val="26"/>
            <w:szCs w:val="26"/>
            <w:lang w:eastAsia="en-US"/>
          </w:rPr>
          <w:t xml:space="preserve">18 </w:t>
        </w:r>
        <w:r w:rsidRPr="00EE0D3F">
          <w:rPr>
            <w:rFonts w:ascii="Times New Roman" w:eastAsia="Calibri" w:hAnsi="Times New Roman" w:cs="Times New Roman"/>
            <w:sz w:val="26"/>
            <w:szCs w:val="26"/>
            <w:lang w:val="en-US" w:eastAsia="en-US"/>
          </w:rPr>
          <w:t>pt</w:t>
        </w:r>
      </w:smartTag>
      <w:r w:rsidRPr="00EE0D3F">
        <w:rPr>
          <w:rFonts w:ascii="Times New Roman" w:eastAsia="Calibri" w:hAnsi="Times New Roman" w:cs="Times New Roman"/>
          <w:sz w:val="26"/>
          <w:szCs w:val="26"/>
          <w:lang w:eastAsia="en-US"/>
        </w:rPr>
        <w:t>. Таблицы и диаграммы размещаются на светлом или белом фоне.</w:t>
      </w:r>
    </w:p>
    <w:p w14:paraId="01CDDBBB"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17350E0"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F28734" w14:textId="77777777" w:rsidR="00097BF8" w:rsidRPr="00EE0D3F" w:rsidRDefault="00097BF8" w:rsidP="00EE0D3F">
      <w:pPr>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639C0F7" w14:textId="77777777" w:rsidR="00097BF8" w:rsidRPr="00EE0D3F" w:rsidRDefault="00097BF8" w:rsidP="00EE0D3F">
      <w:pPr>
        <w:spacing w:after="0"/>
        <w:ind w:firstLine="709"/>
        <w:jc w:val="both"/>
        <w:rPr>
          <w:rFonts w:ascii="Times New Roman" w:hAnsi="Times New Roman" w:cs="Times New Roman"/>
          <w:snapToGrid w:val="0"/>
          <w:sz w:val="26"/>
          <w:szCs w:val="26"/>
        </w:rPr>
      </w:pPr>
      <w:r w:rsidRPr="00EE0D3F">
        <w:rPr>
          <w:rFonts w:ascii="Times New Roman" w:hAnsi="Times New Roman" w:cs="Times New Roman"/>
          <w:snapToGrid w:val="0"/>
          <w:sz w:val="26"/>
          <w:szCs w:val="26"/>
        </w:rPr>
        <w:t>После подготовки презентации полезно проконтролировать себя вопросами:</w:t>
      </w:r>
    </w:p>
    <w:p w14:paraId="10AC8CDD" w14:textId="77777777" w:rsidR="00097BF8" w:rsidRPr="00EE0D3F" w:rsidRDefault="00097BF8" w:rsidP="00EE0D3F">
      <w:pPr>
        <w:numPr>
          <w:ilvl w:val="0"/>
          <w:numId w:val="9"/>
        </w:numPr>
        <w:tabs>
          <w:tab w:val="num" w:pos="338"/>
        </w:tabs>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46A4B88D" w14:textId="77777777" w:rsidR="00097BF8" w:rsidRPr="00EE0D3F" w:rsidRDefault="00097BF8" w:rsidP="00EE0D3F">
      <w:pPr>
        <w:numPr>
          <w:ilvl w:val="0"/>
          <w:numId w:val="9"/>
        </w:numPr>
        <w:spacing w:after="0"/>
        <w:ind w:left="0"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к каким особенностям объекта презентации удалось привлечь внимание аудитории?</w:t>
      </w:r>
    </w:p>
    <w:p w14:paraId="3848D0E4" w14:textId="77777777" w:rsidR="00097BF8" w:rsidRPr="00EE0D3F" w:rsidRDefault="00097BF8" w:rsidP="00EE0D3F">
      <w:pPr>
        <w:snapToGrid w:val="0"/>
        <w:spacing w:after="0"/>
        <w:ind w:firstLine="709"/>
        <w:jc w:val="both"/>
        <w:rPr>
          <w:rFonts w:ascii="Times New Roman" w:eastAsia="Calibri" w:hAnsi="Times New Roman" w:cs="Times New Roman"/>
          <w:sz w:val="26"/>
          <w:szCs w:val="26"/>
          <w:lang w:eastAsia="en-US"/>
        </w:rPr>
      </w:pPr>
    </w:p>
    <w:p w14:paraId="5C82823C" w14:textId="77777777" w:rsidR="00097BF8" w:rsidRPr="00EE0D3F" w:rsidRDefault="00097BF8" w:rsidP="00EE0D3F">
      <w:pPr>
        <w:pStyle w:val="ad"/>
        <w:numPr>
          <w:ilvl w:val="0"/>
          <w:numId w:val="4"/>
        </w:numPr>
        <w:spacing w:after="0" w:line="276" w:lineRule="auto"/>
        <w:ind w:left="0" w:firstLine="709"/>
        <w:jc w:val="center"/>
        <w:rPr>
          <w:rFonts w:ascii="Times New Roman" w:hAnsi="Times New Roman" w:cs="Times New Roman"/>
          <w:bCs/>
          <w:sz w:val="26"/>
          <w:szCs w:val="26"/>
        </w:rPr>
      </w:pPr>
      <w:r w:rsidRPr="00EE0D3F">
        <w:rPr>
          <w:rFonts w:ascii="Times New Roman" w:hAnsi="Times New Roman" w:cs="Times New Roman"/>
          <w:b/>
          <w:sz w:val="26"/>
          <w:szCs w:val="26"/>
        </w:rPr>
        <w:t xml:space="preserve">Критерии оценивания выполненных заданий </w:t>
      </w:r>
    </w:p>
    <w:p w14:paraId="15CB159C" w14:textId="77777777" w:rsidR="00097BF8" w:rsidRPr="00EE0D3F" w:rsidRDefault="00097BF8" w:rsidP="00EE0D3F">
      <w:pPr>
        <w:spacing w:after="0"/>
        <w:ind w:firstLine="709"/>
        <w:contextualSpacing/>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097BF8" w:rsidRPr="00EE0D3F" w14:paraId="53F6F959" w14:textId="77777777" w:rsidTr="009F0847">
        <w:trPr>
          <w:trHeight w:val="720"/>
        </w:trPr>
        <w:tc>
          <w:tcPr>
            <w:tcW w:w="1911" w:type="dxa"/>
            <w:vMerge w:val="restart"/>
          </w:tcPr>
          <w:p w14:paraId="2B08C509"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89" w:type="dxa"/>
            <w:tcBorders>
              <w:bottom w:val="single" w:sz="4" w:space="0" w:color="auto"/>
            </w:tcBorders>
          </w:tcPr>
          <w:p w14:paraId="0A7BA91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4511868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92" w:type="dxa"/>
            <w:tcBorders>
              <w:bottom w:val="single" w:sz="4" w:space="0" w:color="auto"/>
            </w:tcBorders>
          </w:tcPr>
          <w:p w14:paraId="4C62E05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220" w:type="dxa"/>
            <w:tcBorders>
              <w:bottom w:val="single" w:sz="4" w:space="0" w:color="auto"/>
            </w:tcBorders>
          </w:tcPr>
          <w:p w14:paraId="0844D6F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763E5EB9" w14:textId="77777777" w:rsidTr="009F0847">
        <w:trPr>
          <w:trHeight w:val="600"/>
        </w:trPr>
        <w:tc>
          <w:tcPr>
            <w:tcW w:w="1911" w:type="dxa"/>
            <w:vMerge/>
          </w:tcPr>
          <w:p w14:paraId="44C8B9B4"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89" w:type="dxa"/>
            <w:tcBorders>
              <w:top w:val="single" w:sz="4" w:space="0" w:color="auto"/>
            </w:tcBorders>
          </w:tcPr>
          <w:p w14:paraId="6388F738"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792" w:type="dxa"/>
            <w:tcBorders>
              <w:top w:val="single" w:sz="4" w:space="0" w:color="auto"/>
            </w:tcBorders>
          </w:tcPr>
          <w:p w14:paraId="18810E77"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220" w:type="dxa"/>
            <w:tcBorders>
              <w:top w:val="single" w:sz="4" w:space="0" w:color="auto"/>
            </w:tcBorders>
          </w:tcPr>
          <w:p w14:paraId="2A14AD05"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7286B1CB" w14:textId="77777777" w:rsidTr="009F0847">
        <w:tc>
          <w:tcPr>
            <w:tcW w:w="1911" w:type="dxa"/>
          </w:tcPr>
          <w:p w14:paraId="51C4CB1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Соответствие представленной информации заданной теме</w:t>
            </w:r>
          </w:p>
        </w:tc>
        <w:tc>
          <w:tcPr>
            <w:tcW w:w="2789" w:type="dxa"/>
          </w:tcPr>
          <w:p w14:paraId="05B093DE"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EE0D3F">
              <w:rPr>
                <w:rFonts w:ascii="Times New Roman" w:eastAsia="Calibri" w:hAnsi="Times New Roman" w:cs="Times New Roman"/>
                <w:sz w:val="26"/>
                <w:szCs w:val="26"/>
                <w:lang w:eastAsia="en-US"/>
              </w:rPr>
              <w:br/>
              <w:t>тема раскрыта полностью</w:t>
            </w:r>
          </w:p>
        </w:tc>
        <w:tc>
          <w:tcPr>
            <w:tcW w:w="2792" w:type="dxa"/>
          </w:tcPr>
          <w:p w14:paraId="622562F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4F51B9B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Обучающийся работу не выполнил вовсе.</w:t>
            </w:r>
          </w:p>
          <w:p w14:paraId="0D4DF56D"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02CD1192"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ячеек таблицы  не соответствует заданной теме.</w:t>
            </w:r>
          </w:p>
          <w:p w14:paraId="1027BFA5"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FEFD9D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Имеются незаполненные ячейки или серьезные множественные ошибки.</w:t>
            </w:r>
          </w:p>
          <w:p w14:paraId="0F85B141" w14:textId="77777777" w:rsidR="00097BF8" w:rsidRPr="00EE0D3F" w:rsidRDefault="00097BF8" w:rsidP="00EE0D3F">
            <w:pPr>
              <w:spacing w:after="0"/>
              <w:ind w:firstLine="709"/>
              <w:contextualSpacing/>
              <w:jc w:val="both"/>
              <w:rPr>
                <w:rFonts w:ascii="Times New Roman" w:eastAsia="Calibri" w:hAnsi="Times New Roman" w:cs="Times New Roman"/>
                <w:sz w:val="26"/>
                <w:szCs w:val="26"/>
                <w:lang w:eastAsia="en-US"/>
              </w:rPr>
            </w:pPr>
          </w:p>
          <w:p w14:paraId="16EDC669"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3AE15BAC"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sz w:val="26"/>
                <w:szCs w:val="26"/>
                <w:lang w:eastAsia="en-US"/>
              </w:rPr>
              <w:t xml:space="preserve">Отчет выполнен и оформлен небрежно, </w:t>
            </w:r>
            <w:r w:rsidRPr="00EE0D3F">
              <w:rPr>
                <w:rFonts w:ascii="Times New Roman" w:eastAsia="Calibri" w:hAnsi="Times New Roman" w:cs="Times New Roman"/>
                <w:sz w:val="26"/>
                <w:szCs w:val="26"/>
                <w:lang w:eastAsia="en-US"/>
              </w:rPr>
              <w:br/>
              <w:t>без соблюдения установленных требований.</w:t>
            </w:r>
          </w:p>
        </w:tc>
      </w:tr>
      <w:tr w:rsidR="00097BF8" w:rsidRPr="00EE0D3F" w14:paraId="67DA33D1" w14:textId="77777777" w:rsidTr="009F0847">
        <w:trPr>
          <w:trHeight w:val="1441"/>
        </w:trPr>
        <w:tc>
          <w:tcPr>
            <w:tcW w:w="1911" w:type="dxa"/>
          </w:tcPr>
          <w:p w14:paraId="345FB08F"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Лаконичность и четкость изложения материала в таблице</w:t>
            </w:r>
          </w:p>
        </w:tc>
        <w:tc>
          <w:tcPr>
            <w:tcW w:w="2789" w:type="dxa"/>
          </w:tcPr>
          <w:p w14:paraId="56052282"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таблице излагается четко и лаконично, без лишнего текста и пояснений.</w:t>
            </w:r>
          </w:p>
          <w:p w14:paraId="1E09B6C9"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p>
        </w:tc>
        <w:tc>
          <w:tcPr>
            <w:tcW w:w="2792" w:type="dxa"/>
          </w:tcPr>
          <w:p w14:paraId="75B60386" w14:textId="77777777" w:rsidR="00097BF8" w:rsidRPr="00EE0D3F" w:rsidRDefault="00097BF8" w:rsidP="00EE0D3F">
            <w:pPr>
              <w:spacing w:after="0"/>
              <w:ind w:firstLine="709"/>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2B228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r w:rsidR="00097BF8" w:rsidRPr="00EE0D3F" w14:paraId="3721AB5E" w14:textId="77777777" w:rsidTr="009F0847">
        <w:tc>
          <w:tcPr>
            <w:tcW w:w="1911" w:type="dxa"/>
          </w:tcPr>
          <w:p w14:paraId="3902B996"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Правильность оформления</w:t>
            </w:r>
          </w:p>
        </w:tc>
        <w:tc>
          <w:tcPr>
            <w:tcW w:w="2789" w:type="dxa"/>
          </w:tcPr>
          <w:p w14:paraId="38966F1B"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Оформление таблицы полностью соответствует требованиям.</w:t>
            </w:r>
          </w:p>
        </w:tc>
        <w:tc>
          <w:tcPr>
            <w:tcW w:w="2792" w:type="dxa"/>
          </w:tcPr>
          <w:p w14:paraId="7E3140D0"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r w:rsidRPr="00EE0D3F">
              <w:rPr>
                <w:rFonts w:ascii="Times New Roman" w:eastAsia="Calibri" w:hAnsi="Times New Roman" w:cs="Times New Roman"/>
                <w:sz w:val="26"/>
                <w:szCs w:val="26"/>
                <w:lang w:eastAsia="en-US"/>
              </w:rPr>
              <w:t>В оформлении таблицы имеются незначительные недочеты  и небольшая небрежность.</w:t>
            </w:r>
          </w:p>
        </w:tc>
        <w:tc>
          <w:tcPr>
            <w:tcW w:w="2220" w:type="dxa"/>
            <w:vMerge/>
          </w:tcPr>
          <w:p w14:paraId="42905BE1" w14:textId="77777777" w:rsidR="00097BF8" w:rsidRPr="00EE0D3F" w:rsidRDefault="00097BF8" w:rsidP="00EE0D3F">
            <w:pPr>
              <w:spacing w:after="0"/>
              <w:ind w:firstLine="709"/>
              <w:rPr>
                <w:rFonts w:ascii="Times New Roman" w:eastAsia="Calibri" w:hAnsi="Times New Roman" w:cs="Times New Roman"/>
                <w:color w:val="FF0000"/>
                <w:sz w:val="26"/>
                <w:szCs w:val="26"/>
                <w:lang w:eastAsia="en-US"/>
              </w:rPr>
            </w:pPr>
          </w:p>
        </w:tc>
      </w:tr>
    </w:tbl>
    <w:p w14:paraId="21B80CD1"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2CD07555"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p>
    <w:p w14:paraId="54321BB0" w14:textId="77777777" w:rsidR="00097BF8" w:rsidRPr="00EE0D3F" w:rsidRDefault="00097BF8" w:rsidP="00EE0D3F">
      <w:pPr>
        <w:spacing w:after="0"/>
        <w:ind w:firstLine="709"/>
        <w:jc w:val="both"/>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Реферат оценивается по системе:</w:t>
      </w:r>
    </w:p>
    <w:p w14:paraId="215D18AA" w14:textId="77777777" w:rsidR="00097BF8" w:rsidRPr="00EE0D3F" w:rsidRDefault="00097BF8" w:rsidP="00EE0D3F">
      <w:pPr>
        <w:shd w:val="clear" w:color="auto" w:fill="FFFFFF"/>
        <w:tabs>
          <w:tab w:val="left" w:pos="5983"/>
        </w:tabs>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"отлично"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B87F08D" w14:textId="77777777" w:rsidR="00097BF8" w:rsidRPr="00EE0D3F" w:rsidRDefault="00097BF8" w:rsidP="00EE0D3F">
      <w:pPr>
        <w:shd w:val="clear" w:color="auto" w:fill="FFFFFF"/>
        <w:tabs>
          <w:tab w:val="left" w:pos="5983"/>
        </w:tabs>
        <w:spacing w:after="0"/>
        <w:ind w:firstLine="709"/>
        <w:jc w:val="both"/>
        <w:rPr>
          <w:rFonts w:ascii="Times New Roman" w:hAnsi="Times New Roman" w:cs="Times New Roman"/>
          <w:color w:val="000000"/>
          <w:sz w:val="26"/>
          <w:szCs w:val="26"/>
        </w:rPr>
      </w:pPr>
      <w:r w:rsidRPr="00EE0D3F">
        <w:rPr>
          <w:rFonts w:ascii="Times New Roman" w:hAnsi="Times New Roman" w:cs="Times New Roman"/>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9240CF0" w14:textId="77777777" w:rsidR="00097BF8" w:rsidRPr="00EE0D3F" w:rsidRDefault="00097BF8" w:rsidP="00EE0D3F">
      <w:pPr>
        <w:shd w:val="clear" w:color="auto" w:fill="FFFFFF"/>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color w:val="000000"/>
          <w:sz w:val="26"/>
          <w:szCs w:val="26"/>
          <w:lang w:eastAsia="en-US"/>
        </w:rPr>
        <w:t xml:space="preserve">Оценка "удовлетворительно"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7114A78" w14:textId="77777777" w:rsidR="00097BF8" w:rsidRPr="00EE0D3F" w:rsidRDefault="00097BF8" w:rsidP="00EE0D3F">
      <w:pPr>
        <w:shd w:val="clear" w:color="auto" w:fill="FFFFFF"/>
        <w:spacing w:after="0"/>
        <w:ind w:firstLine="709"/>
        <w:jc w:val="both"/>
        <w:rPr>
          <w:rFonts w:ascii="Times New Roman" w:eastAsia="Calibri" w:hAnsi="Times New Roman" w:cs="Times New Roman"/>
          <w:color w:val="000000"/>
          <w:sz w:val="26"/>
          <w:szCs w:val="26"/>
          <w:lang w:eastAsia="en-US"/>
        </w:rPr>
      </w:pPr>
      <w:r w:rsidRPr="00EE0D3F">
        <w:rPr>
          <w:rFonts w:ascii="Times New Roman" w:eastAsia="Calibri" w:hAnsi="Times New Roman" w:cs="Times New Roman"/>
          <w:color w:val="000000"/>
          <w:sz w:val="26"/>
          <w:szCs w:val="26"/>
          <w:lang w:eastAsia="en-US"/>
        </w:rPr>
        <w:t xml:space="preserve">Оценка "неудовлетворительно" выставляется за </w:t>
      </w:r>
      <w:r w:rsidRPr="00EE0D3F">
        <w:rPr>
          <w:rFonts w:ascii="Times New Roman" w:eastAsia="Calibri" w:hAnsi="Times New Roman" w:cs="Times New Roman"/>
          <w:sz w:val="26"/>
          <w:szCs w:val="26"/>
          <w:lang w:eastAsia="en-US"/>
        </w:rPr>
        <w:t>реферат</w:t>
      </w:r>
      <w:r w:rsidRPr="00EE0D3F">
        <w:rPr>
          <w:rFonts w:ascii="Times New Roman" w:eastAsia="Calibri" w:hAnsi="Times New Roman" w:cs="Times New Roman"/>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D62E463" w14:textId="77777777" w:rsidR="00097BF8" w:rsidRPr="00EE0D3F" w:rsidRDefault="00097BF8" w:rsidP="00EE0D3F">
      <w:pPr>
        <w:spacing w:after="0"/>
        <w:ind w:firstLine="709"/>
        <w:jc w:val="both"/>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E0A17B" w14:textId="77777777" w:rsidR="00097BF8" w:rsidRPr="00EE0D3F" w:rsidRDefault="00097BF8" w:rsidP="00EE0D3F">
      <w:pPr>
        <w:spacing w:after="0"/>
        <w:ind w:firstLine="709"/>
        <w:rPr>
          <w:rFonts w:ascii="Times New Roman" w:eastAsia="Calibri" w:hAnsi="Times New Roman" w:cs="Times New Roman"/>
          <w:bCs/>
          <w:sz w:val="26"/>
          <w:szCs w:val="26"/>
          <w:lang w:eastAsia="en-US"/>
        </w:rPr>
      </w:pPr>
    </w:p>
    <w:p w14:paraId="159F945F" w14:textId="77777777" w:rsidR="00097BF8" w:rsidRPr="00EE0D3F" w:rsidRDefault="00097BF8" w:rsidP="00EE0D3F">
      <w:pPr>
        <w:spacing w:after="0"/>
        <w:ind w:firstLine="709"/>
        <w:rPr>
          <w:rFonts w:ascii="Times New Roman" w:eastAsia="Calibri" w:hAnsi="Times New Roman" w:cs="Times New Roman"/>
          <w:b/>
          <w:sz w:val="26"/>
          <w:szCs w:val="26"/>
          <w:lang w:eastAsia="en-US"/>
        </w:rPr>
      </w:pPr>
      <w:r w:rsidRPr="00EE0D3F">
        <w:rPr>
          <w:rFonts w:ascii="Times New Roman" w:eastAsia="Calibri" w:hAnsi="Times New Roman" w:cs="Times New Roman"/>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097BF8" w:rsidRPr="00EE0D3F" w14:paraId="1A5BCD03" w14:textId="77777777" w:rsidTr="009F0847">
        <w:trPr>
          <w:trHeight w:val="765"/>
        </w:trPr>
        <w:tc>
          <w:tcPr>
            <w:tcW w:w="2032" w:type="dxa"/>
            <w:vMerge w:val="restart"/>
          </w:tcPr>
          <w:p w14:paraId="260BCC3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Критерии оценки</w:t>
            </w:r>
          </w:p>
        </w:tc>
        <w:tc>
          <w:tcPr>
            <w:tcW w:w="2745" w:type="dxa"/>
            <w:tcBorders>
              <w:bottom w:val="single" w:sz="4" w:space="0" w:color="auto"/>
            </w:tcBorders>
          </w:tcPr>
          <w:p w14:paraId="2DA538D0"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Работа выполнена</w:t>
            </w:r>
          </w:p>
          <w:p w14:paraId="36814234"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p>
        </w:tc>
        <w:tc>
          <w:tcPr>
            <w:tcW w:w="2939" w:type="dxa"/>
            <w:tcBorders>
              <w:bottom w:val="single" w:sz="4" w:space="0" w:color="auto"/>
            </w:tcBorders>
          </w:tcPr>
          <w:p w14:paraId="17D5990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выполнена </w:t>
            </w:r>
            <w:r w:rsidRPr="00EE0D3F">
              <w:rPr>
                <w:rFonts w:ascii="Times New Roman" w:eastAsia="Calibri" w:hAnsi="Times New Roman" w:cs="Times New Roman"/>
                <w:b/>
                <w:bCs/>
                <w:sz w:val="26"/>
                <w:szCs w:val="26"/>
                <w:lang w:eastAsia="en-US"/>
              </w:rPr>
              <w:br/>
              <w:t>не полностью</w:t>
            </w:r>
          </w:p>
        </w:tc>
        <w:tc>
          <w:tcPr>
            <w:tcW w:w="2083" w:type="dxa"/>
            <w:tcBorders>
              <w:bottom w:val="single" w:sz="4" w:space="0" w:color="auto"/>
            </w:tcBorders>
          </w:tcPr>
          <w:p w14:paraId="785CC76E"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 xml:space="preserve">Работа </w:t>
            </w:r>
            <w:r w:rsidRPr="00EE0D3F">
              <w:rPr>
                <w:rFonts w:ascii="Times New Roman" w:eastAsia="Calibri" w:hAnsi="Times New Roman" w:cs="Times New Roman"/>
                <w:b/>
                <w:bCs/>
                <w:sz w:val="26"/>
                <w:szCs w:val="26"/>
                <w:lang w:eastAsia="en-US"/>
              </w:rPr>
              <w:br/>
              <w:t>не выполнена</w:t>
            </w:r>
          </w:p>
        </w:tc>
      </w:tr>
      <w:tr w:rsidR="00097BF8" w:rsidRPr="00EE0D3F" w14:paraId="48EB68F5" w14:textId="77777777" w:rsidTr="009F0847">
        <w:trPr>
          <w:trHeight w:val="555"/>
        </w:trPr>
        <w:tc>
          <w:tcPr>
            <w:tcW w:w="2032" w:type="dxa"/>
            <w:vMerge/>
          </w:tcPr>
          <w:p w14:paraId="4ED49DEB"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p>
        </w:tc>
        <w:tc>
          <w:tcPr>
            <w:tcW w:w="2745" w:type="dxa"/>
            <w:tcBorders>
              <w:top w:val="single" w:sz="4" w:space="0" w:color="auto"/>
            </w:tcBorders>
          </w:tcPr>
          <w:p w14:paraId="4DBB1231" w14:textId="77777777" w:rsidR="00097BF8" w:rsidRPr="00EE0D3F" w:rsidRDefault="00097BF8" w:rsidP="00EE0D3F">
            <w:pPr>
              <w:spacing w:after="0"/>
              <w:ind w:firstLine="709"/>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«5»</w:t>
            </w:r>
          </w:p>
        </w:tc>
        <w:tc>
          <w:tcPr>
            <w:tcW w:w="2939" w:type="dxa"/>
            <w:tcBorders>
              <w:top w:val="single" w:sz="4" w:space="0" w:color="auto"/>
            </w:tcBorders>
          </w:tcPr>
          <w:p w14:paraId="1CB5C921"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«3-4»</w:t>
            </w:r>
          </w:p>
        </w:tc>
        <w:tc>
          <w:tcPr>
            <w:tcW w:w="2083" w:type="dxa"/>
            <w:tcBorders>
              <w:top w:val="single" w:sz="4" w:space="0" w:color="auto"/>
            </w:tcBorders>
          </w:tcPr>
          <w:p w14:paraId="04F1BCFA" w14:textId="77777777" w:rsidR="00097BF8" w:rsidRPr="00EE0D3F" w:rsidRDefault="00097BF8" w:rsidP="00EE0D3F">
            <w:pPr>
              <w:spacing w:after="0"/>
              <w:ind w:firstLine="709"/>
              <w:jc w:val="center"/>
              <w:rPr>
                <w:rFonts w:ascii="Times New Roman" w:eastAsia="Calibri" w:hAnsi="Times New Roman" w:cs="Times New Roman"/>
                <w:b/>
                <w:bCs/>
                <w:sz w:val="26"/>
                <w:szCs w:val="26"/>
                <w:lang w:eastAsia="en-US"/>
              </w:rPr>
            </w:pPr>
            <w:r w:rsidRPr="00EE0D3F">
              <w:rPr>
                <w:rFonts w:ascii="Times New Roman" w:eastAsia="Calibri" w:hAnsi="Times New Roman" w:cs="Times New Roman"/>
                <w:b/>
                <w:bCs/>
                <w:sz w:val="26"/>
                <w:szCs w:val="26"/>
                <w:lang w:eastAsia="en-US"/>
              </w:rPr>
              <w:t>Оценка «2»</w:t>
            </w:r>
          </w:p>
        </w:tc>
      </w:tr>
      <w:tr w:rsidR="00097BF8" w:rsidRPr="00EE0D3F" w14:paraId="64EE96B5" w14:textId="77777777" w:rsidTr="009F0847">
        <w:tc>
          <w:tcPr>
            <w:tcW w:w="2032" w:type="dxa"/>
          </w:tcPr>
          <w:p w14:paraId="0A266A4E"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Соответствие представленной информации заданной теме</w:t>
            </w:r>
          </w:p>
        </w:tc>
        <w:tc>
          <w:tcPr>
            <w:tcW w:w="2745" w:type="dxa"/>
          </w:tcPr>
          <w:p w14:paraId="7EC8EA01"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Содержание сообщения полностью соответствует заданной теме, </w:t>
            </w:r>
            <w:r w:rsidRPr="00EE0D3F">
              <w:rPr>
                <w:rFonts w:ascii="Times New Roman" w:eastAsia="Calibri" w:hAnsi="Times New Roman" w:cs="Times New Roman"/>
                <w:sz w:val="26"/>
                <w:szCs w:val="26"/>
                <w:lang w:eastAsia="en-US"/>
              </w:rPr>
              <w:br/>
              <w:t>тема раскрыта полностью</w:t>
            </w:r>
          </w:p>
        </w:tc>
        <w:tc>
          <w:tcPr>
            <w:tcW w:w="2939" w:type="dxa"/>
          </w:tcPr>
          <w:p w14:paraId="7CC626FD"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58D2B73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Слишком краткий либо слишком пространный текст сообщения.</w:t>
            </w:r>
          </w:p>
        </w:tc>
        <w:tc>
          <w:tcPr>
            <w:tcW w:w="2083" w:type="dxa"/>
            <w:vMerge w:val="restart"/>
          </w:tcPr>
          <w:p w14:paraId="26CB83D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Обучающийся работу не выполнил вовсе.</w:t>
            </w:r>
          </w:p>
          <w:p w14:paraId="688D6DD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Содержание сообщения не соответствует заданной теме, тема не раскрыта.</w:t>
            </w:r>
          </w:p>
          <w:p w14:paraId="14BB23A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6A52812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Отчет выполнен и оформлен небрежно, без соблюдения установленных требований.</w:t>
            </w:r>
          </w:p>
          <w:p w14:paraId="7A316857"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47CD42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53E2E003"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p>
          <w:p w14:paraId="41B8ADC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Объем текста </w:t>
            </w:r>
            <w:r w:rsidRPr="00EE0D3F">
              <w:rPr>
                <w:rFonts w:ascii="Times New Roman" w:eastAsia="Calibri" w:hAnsi="Times New Roman" w:cs="Times New Roman"/>
                <w:sz w:val="26"/>
                <w:szCs w:val="26"/>
                <w:lang w:eastAsia="en-US"/>
              </w:rPr>
              <w:lastRenderedPageBreak/>
              <w:t>сообщения значительно превышает регламент. </w:t>
            </w:r>
          </w:p>
        </w:tc>
      </w:tr>
      <w:tr w:rsidR="00097BF8" w:rsidRPr="00EE0D3F" w14:paraId="0A535F6A" w14:textId="77777777" w:rsidTr="009F0847">
        <w:tc>
          <w:tcPr>
            <w:tcW w:w="2032" w:type="dxa"/>
          </w:tcPr>
          <w:p w14:paraId="3018968A" w14:textId="77777777" w:rsidR="00097BF8" w:rsidRPr="00EE0D3F" w:rsidRDefault="00097BF8" w:rsidP="00EE0D3F">
            <w:pPr>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Характер и стиль изложения материала сообщения </w:t>
            </w:r>
          </w:p>
        </w:tc>
        <w:tc>
          <w:tcPr>
            <w:tcW w:w="2745" w:type="dxa"/>
          </w:tcPr>
          <w:p w14:paraId="3A53FE7B"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Материал  в сообщении излагается логично, по плану;</w:t>
            </w:r>
          </w:p>
          <w:p w14:paraId="4356801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используются </w:t>
            </w:r>
            <w:r w:rsidRPr="00EE0D3F">
              <w:rPr>
                <w:rFonts w:ascii="Times New Roman" w:eastAsia="Calibri" w:hAnsi="Times New Roman" w:cs="Times New Roman"/>
                <w:sz w:val="26"/>
                <w:szCs w:val="26"/>
                <w:lang w:eastAsia="en-US"/>
              </w:rPr>
              <w:lastRenderedPageBreak/>
              <w:t>термины по изучаемой теме;</w:t>
            </w:r>
          </w:p>
          <w:p w14:paraId="687BB54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6CE78D2F"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Материал  в сообщении не имеет четкой логики изложения (не по плану).</w:t>
            </w:r>
          </w:p>
          <w:p w14:paraId="0A203D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В содержании не </w:t>
            </w:r>
            <w:r w:rsidRPr="00EE0D3F">
              <w:rPr>
                <w:rFonts w:ascii="Times New Roman" w:eastAsia="Calibri" w:hAnsi="Times New Roman" w:cs="Times New Roman"/>
                <w:sz w:val="26"/>
                <w:szCs w:val="26"/>
                <w:lang w:eastAsia="en-US"/>
              </w:rPr>
              <w:lastRenderedPageBreak/>
              <w:t>используются термины по изучаемой теме, либо их недостаточно для раскрытия темы.</w:t>
            </w:r>
          </w:p>
          <w:p w14:paraId="11D435F5"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Произношение и объяснение терминов вызывает  затруднения.</w:t>
            </w:r>
          </w:p>
        </w:tc>
        <w:tc>
          <w:tcPr>
            <w:tcW w:w="2083" w:type="dxa"/>
            <w:vMerge/>
          </w:tcPr>
          <w:p w14:paraId="1526BDFD" w14:textId="77777777" w:rsidR="00097BF8" w:rsidRPr="00EE0D3F" w:rsidRDefault="00097BF8" w:rsidP="00EE0D3F">
            <w:pPr>
              <w:spacing w:after="0"/>
              <w:ind w:firstLine="709"/>
              <w:rPr>
                <w:rFonts w:ascii="Times New Roman" w:eastAsia="Calibri" w:hAnsi="Times New Roman" w:cs="Times New Roman"/>
                <w:sz w:val="26"/>
                <w:szCs w:val="26"/>
                <w:lang w:eastAsia="en-US"/>
              </w:rPr>
            </w:pPr>
          </w:p>
        </w:tc>
      </w:tr>
      <w:tr w:rsidR="00097BF8" w:rsidRPr="00EE0D3F" w14:paraId="6E6C6129" w14:textId="77777777" w:rsidTr="009F0847">
        <w:tc>
          <w:tcPr>
            <w:tcW w:w="2032" w:type="dxa"/>
          </w:tcPr>
          <w:p w14:paraId="3B802A71" w14:textId="77777777" w:rsidR="00097BF8" w:rsidRPr="00EE0D3F" w:rsidRDefault="00097BF8" w:rsidP="00EE0D3F">
            <w:pPr>
              <w:widowControl w:val="0"/>
              <w:autoSpaceDE w:val="0"/>
              <w:autoSpaceDN w:val="0"/>
              <w:adjustRightInd w:val="0"/>
              <w:spacing w:after="0"/>
              <w:ind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lastRenderedPageBreak/>
              <w:t>Правильность оформления</w:t>
            </w:r>
          </w:p>
        </w:tc>
        <w:tc>
          <w:tcPr>
            <w:tcW w:w="2745" w:type="dxa"/>
          </w:tcPr>
          <w:p w14:paraId="3EE90F16"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аккуратно и точно в соответствии с правилами оформления.</w:t>
            </w:r>
          </w:p>
          <w:p w14:paraId="0DF4974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Объем текста сообщения соответствует регламенту. </w:t>
            </w:r>
          </w:p>
        </w:tc>
        <w:tc>
          <w:tcPr>
            <w:tcW w:w="2939" w:type="dxa"/>
          </w:tcPr>
          <w:p w14:paraId="7B5B97C3"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Текст сообщения оформлен недостаточно аккуратно.</w:t>
            </w:r>
          </w:p>
          <w:p w14:paraId="03DA1D6A"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 xml:space="preserve"> Присутствуют неточности в оформлении.</w:t>
            </w:r>
          </w:p>
          <w:p w14:paraId="61A70B80"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r w:rsidRPr="00EE0D3F">
              <w:rPr>
                <w:rFonts w:ascii="Times New Roman" w:eastAsia="Calibri" w:hAnsi="Times New Roman" w:cs="Times New Roman"/>
                <w:sz w:val="26"/>
                <w:szCs w:val="26"/>
                <w:lang w:eastAsia="en-US"/>
              </w:rPr>
              <w:t>Объем текста сообщения не соответствует регламенту.</w:t>
            </w:r>
          </w:p>
        </w:tc>
        <w:tc>
          <w:tcPr>
            <w:tcW w:w="2083" w:type="dxa"/>
            <w:vMerge/>
          </w:tcPr>
          <w:p w14:paraId="60711CD7" w14:textId="77777777" w:rsidR="00097BF8" w:rsidRPr="00EE0D3F" w:rsidRDefault="00097BF8" w:rsidP="00EE0D3F">
            <w:pPr>
              <w:widowControl w:val="0"/>
              <w:numPr>
                <w:ilvl w:val="0"/>
                <w:numId w:val="14"/>
              </w:numPr>
              <w:autoSpaceDE w:val="0"/>
              <w:autoSpaceDN w:val="0"/>
              <w:adjustRightInd w:val="0"/>
              <w:spacing w:after="0"/>
              <w:ind w:left="0" w:firstLine="709"/>
              <w:rPr>
                <w:rFonts w:ascii="Times New Roman" w:eastAsia="Calibri" w:hAnsi="Times New Roman" w:cs="Times New Roman"/>
                <w:sz w:val="26"/>
                <w:szCs w:val="26"/>
                <w:lang w:eastAsia="en-US"/>
              </w:rPr>
            </w:pPr>
          </w:p>
        </w:tc>
      </w:tr>
    </w:tbl>
    <w:p w14:paraId="4ED841CD" w14:textId="77777777" w:rsidR="00097BF8" w:rsidRPr="00EE0D3F" w:rsidRDefault="00097BF8" w:rsidP="00EE0D3F">
      <w:pPr>
        <w:spacing w:after="0"/>
        <w:ind w:firstLine="709"/>
        <w:jc w:val="both"/>
        <w:rPr>
          <w:rFonts w:ascii="Times New Roman" w:hAnsi="Times New Roman" w:cs="Times New Roman"/>
          <w:sz w:val="26"/>
          <w:szCs w:val="26"/>
        </w:rPr>
      </w:pPr>
    </w:p>
    <w:p w14:paraId="5961427E" w14:textId="77777777" w:rsidR="00097BF8" w:rsidRPr="00EE0D3F" w:rsidRDefault="00097BF8" w:rsidP="00EE0D3F">
      <w:pPr>
        <w:spacing w:after="0"/>
        <w:ind w:firstLine="709"/>
        <w:jc w:val="both"/>
        <w:rPr>
          <w:rFonts w:ascii="Times New Roman" w:hAnsi="Times New Roman" w:cs="Times New Roman"/>
          <w:sz w:val="26"/>
          <w:szCs w:val="26"/>
        </w:rPr>
      </w:pPr>
      <w:r w:rsidRPr="00EE0D3F">
        <w:rPr>
          <w:rFonts w:ascii="Times New Roman" w:hAnsi="Times New Roman" w:cs="Times New Roman"/>
          <w:b/>
          <w:bCs/>
          <w:sz w:val="26"/>
          <w:szCs w:val="26"/>
        </w:rPr>
        <w:t>Критерии оценки презентации</w:t>
      </w:r>
    </w:p>
    <w:p w14:paraId="0340C0A2" w14:textId="77777777" w:rsidR="00097BF8" w:rsidRPr="00EE0D3F" w:rsidRDefault="00097BF8" w:rsidP="00EE0D3F">
      <w:pPr>
        <w:spacing w:after="0"/>
        <w:ind w:firstLine="709"/>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097BF8" w:rsidRPr="00EE0D3F" w14:paraId="658C9479" w14:textId="77777777" w:rsidTr="009F0847">
        <w:tc>
          <w:tcPr>
            <w:tcW w:w="2808" w:type="dxa"/>
          </w:tcPr>
          <w:p w14:paraId="662AA6B2" w14:textId="77777777" w:rsidR="00097BF8" w:rsidRPr="00EE0D3F" w:rsidRDefault="00097BF8" w:rsidP="00EE0D3F">
            <w:pPr>
              <w:spacing w:line="276" w:lineRule="auto"/>
              <w:ind w:firstLine="709"/>
              <w:jc w:val="both"/>
              <w:rPr>
                <w:sz w:val="26"/>
                <w:szCs w:val="26"/>
              </w:rPr>
            </w:pPr>
            <w:r w:rsidRPr="00EE0D3F">
              <w:rPr>
                <w:sz w:val="26"/>
                <w:szCs w:val="26"/>
              </w:rPr>
              <w:t>Критерии оценки</w:t>
            </w:r>
          </w:p>
        </w:tc>
        <w:tc>
          <w:tcPr>
            <w:tcW w:w="6660" w:type="dxa"/>
          </w:tcPr>
          <w:p w14:paraId="0D49DC14" w14:textId="77777777" w:rsidR="00097BF8" w:rsidRPr="00EE0D3F" w:rsidRDefault="00097BF8" w:rsidP="00EE0D3F">
            <w:pPr>
              <w:spacing w:line="276" w:lineRule="auto"/>
              <w:ind w:firstLine="709"/>
              <w:jc w:val="both"/>
              <w:rPr>
                <w:sz w:val="26"/>
                <w:szCs w:val="26"/>
              </w:rPr>
            </w:pPr>
            <w:r w:rsidRPr="00EE0D3F">
              <w:rPr>
                <w:sz w:val="26"/>
                <w:szCs w:val="26"/>
              </w:rPr>
              <w:t>Содержание оценки</w:t>
            </w:r>
          </w:p>
        </w:tc>
      </w:tr>
      <w:tr w:rsidR="00097BF8" w:rsidRPr="00EE0D3F" w14:paraId="28B3D989" w14:textId="77777777" w:rsidTr="009F0847">
        <w:tc>
          <w:tcPr>
            <w:tcW w:w="2808" w:type="dxa"/>
          </w:tcPr>
          <w:p w14:paraId="5D28E269" w14:textId="77777777" w:rsidR="00097BF8" w:rsidRPr="00EE0D3F" w:rsidRDefault="00097BF8" w:rsidP="00EE0D3F">
            <w:pPr>
              <w:spacing w:line="276" w:lineRule="auto"/>
              <w:ind w:firstLine="709"/>
              <w:rPr>
                <w:sz w:val="26"/>
                <w:szCs w:val="26"/>
              </w:rPr>
            </w:pPr>
            <w:r w:rsidRPr="00EE0D3F">
              <w:rPr>
                <w:sz w:val="26"/>
                <w:szCs w:val="26"/>
              </w:rPr>
              <w:t>1. Содержательный критерий</w:t>
            </w:r>
          </w:p>
        </w:tc>
        <w:tc>
          <w:tcPr>
            <w:tcW w:w="6660" w:type="dxa"/>
          </w:tcPr>
          <w:p w14:paraId="0482CB09" w14:textId="77777777" w:rsidR="00097BF8" w:rsidRPr="00EE0D3F" w:rsidRDefault="00097BF8" w:rsidP="00EE0D3F">
            <w:pPr>
              <w:spacing w:line="276" w:lineRule="auto"/>
              <w:ind w:firstLine="709"/>
              <w:jc w:val="both"/>
              <w:rPr>
                <w:sz w:val="26"/>
                <w:szCs w:val="26"/>
              </w:rPr>
            </w:pPr>
            <w:r w:rsidRPr="00EE0D3F">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97BF8" w:rsidRPr="00EE0D3F" w14:paraId="5A2413A3" w14:textId="77777777" w:rsidTr="009F0847">
        <w:tc>
          <w:tcPr>
            <w:tcW w:w="2808" w:type="dxa"/>
          </w:tcPr>
          <w:p w14:paraId="16AD1844" w14:textId="77777777" w:rsidR="00097BF8" w:rsidRPr="00EE0D3F" w:rsidRDefault="00097BF8" w:rsidP="00EE0D3F">
            <w:pPr>
              <w:spacing w:line="276" w:lineRule="auto"/>
              <w:ind w:firstLine="709"/>
              <w:jc w:val="both"/>
              <w:rPr>
                <w:sz w:val="26"/>
                <w:szCs w:val="26"/>
              </w:rPr>
            </w:pPr>
            <w:r w:rsidRPr="00EE0D3F">
              <w:rPr>
                <w:sz w:val="26"/>
                <w:szCs w:val="26"/>
              </w:rPr>
              <w:t>2. Логический критерий</w:t>
            </w:r>
          </w:p>
        </w:tc>
        <w:tc>
          <w:tcPr>
            <w:tcW w:w="6660" w:type="dxa"/>
          </w:tcPr>
          <w:p w14:paraId="0988A4B9" w14:textId="77777777" w:rsidR="00097BF8" w:rsidRPr="00EE0D3F" w:rsidRDefault="00097BF8" w:rsidP="00EE0D3F">
            <w:pPr>
              <w:spacing w:line="276" w:lineRule="auto"/>
              <w:ind w:firstLine="709"/>
              <w:jc w:val="both"/>
              <w:rPr>
                <w:sz w:val="26"/>
                <w:szCs w:val="26"/>
              </w:rPr>
            </w:pPr>
            <w:r w:rsidRPr="00EE0D3F">
              <w:rPr>
                <w:sz w:val="26"/>
                <w:szCs w:val="26"/>
              </w:rPr>
              <w:t>стройное логико-композиционное построение речи, доказательность, аргументированность</w:t>
            </w:r>
          </w:p>
        </w:tc>
      </w:tr>
      <w:tr w:rsidR="00097BF8" w:rsidRPr="00EE0D3F" w14:paraId="40123A51" w14:textId="77777777" w:rsidTr="009F0847">
        <w:tc>
          <w:tcPr>
            <w:tcW w:w="2808" w:type="dxa"/>
          </w:tcPr>
          <w:p w14:paraId="35124A87" w14:textId="77777777" w:rsidR="00097BF8" w:rsidRPr="00EE0D3F" w:rsidRDefault="00097BF8" w:rsidP="00EE0D3F">
            <w:pPr>
              <w:spacing w:line="276" w:lineRule="auto"/>
              <w:ind w:firstLine="709"/>
              <w:jc w:val="both"/>
              <w:rPr>
                <w:sz w:val="26"/>
                <w:szCs w:val="26"/>
              </w:rPr>
            </w:pPr>
            <w:r w:rsidRPr="00EE0D3F">
              <w:rPr>
                <w:sz w:val="26"/>
                <w:szCs w:val="26"/>
              </w:rPr>
              <w:t xml:space="preserve">3. Речевой критерий </w:t>
            </w:r>
          </w:p>
        </w:tc>
        <w:tc>
          <w:tcPr>
            <w:tcW w:w="6660" w:type="dxa"/>
          </w:tcPr>
          <w:p w14:paraId="19C1EF9E" w14:textId="77777777" w:rsidR="00097BF8" w:rsidRPr="00EE0D3F" w:rsidRDefault="00097BF8" w:rsidP="00EE0D3F">
            <w:pPr>
              <w:spacing w:line="276" w:lineRule="auto"/>
              <w:ind w:firstLine="709"/>
              <w:jc w:val="both"/>
              <w:rPr>
                <w:sz w:val="26"/>
                <w:szCs w:val="26"/>
              </w:rPr>
            </w:pPr>
            <w:r w:rsidRPr="00EE0D3F">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97BF8" w:rsidRPr="00EE0D3F" w14:paraId="2C52306A" w14:textId="77777777" w:rsidTr="009F0847">
        <w:tc>
          <w:tcPr>
            <w:tcW w:w="2808" w:type="dxa"/>
          </w:tcPr>
          <w:p w14:paraId="16541EED" w14:textId="77777777" w:rsidR="00097BF8" w:rsidRPr="00EE0D3F" w:rsidRDefault="00097BF8" w:rsidP="00EE0D3F">
            <w:pPr>
              <w:spacing w:line="276" w:lineRule="auto"/>
              <w:ind w:firstLine="709"/>
              <w:rPr>
                <w:sz w:val="26"/>
                <w:szCs w:val="26"/>
              </w:rPr>
            </w:pPr>
            <w:r w:rsidRPr="00EE0D3F">
              <w:rPr>
                <w:sz w:val="26"/>
                <w:szCs w:val="26"/>
              </w:rPr>
              <w:t>4. Психологический критерий</w:t>
            </w:r>
          </w:p>
        </w:tc>
        <w:tc>
          <w:tcPr>
            <w:tcW w:w="6660" w:type="dxa"/>
          </w:tcPr>
          <w:p w14:paraId="34333A59" w14:textId="77777777" w:rsidR="00097BF8" w:rsidRPr="00EE0D3F" w:rsidRDefault="00097BF8" w:rsidP="00EE0D3F">
            <w:pPr>
              <w:spacing w:line="276" w:lineRule="auto"/>
              <w:ind w:firstLine="709"/>
              <w:jc w:val="both"/>
              <w:rPr>
                <w:sz w:val="26"/>
                <w:szCs w:val="26"/>
              </w:rPr>
            </w:pPr>
            <w:r w:rsidRPr="00EE0D3F">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97BF8" w:rsidRPr="00EE0D3F" w14:paraId="0418A668" w14:textId="77777777" w:rsidTr="009F0847">
        <w:tc>
          <w:tcPr>
            <w:tcW w:w="2808" w:type="dxa"/>
          </w:tcPr>
          <w:p w14:paraId="6818224E" w14:textId="77777777" w:rsidR="00097BF8" w:rsidRPr="00EE0D3F" w:rsidRDefault="00097BF8" w:rsidP="00EE0D3F">
            <w:pPr>
              <w:spacing w:line="276" w:lineRule="auto"/>
              <w:ind w:firstLine="709"/>
              <w:rPr>
                <w:sz w:val="26"/>
                <w:szCs w:val="26"/>
              </w:rPr>
            </w:pPr>
            <w:r w:rsidRPr="00EE0D3F">
              <w:rPr>
                <w:sz w:val="26"/>
                <w:szCs w:val="26"/>
              </w:rPr>
              <w:lastRenderedPageBreak/>
              <w:t>5. Критерий соблюдения дизайн-эргономических требований к компьютерной презентации</w:t>
            </w:r>
          </w:p>
        </w:tc>
        <w:tc>
          <w:tcPr>
            <w:tcW w:w="6660" w:type="dxa"/>
          </w:tcPr>
          <w:p w14:paraId="00E8F556" w14:textId="77777777" w:rsidR="00097BF8" w:rsidRPr="00EE0D3F" w:rsidRDefault="00097BF8" w:rsidP="00EE0D3F">
            <w:pPr>
              <w:spacing w:line="276" w:lineRule="auto"/>
              <w:ind w:firstLine="709"/>
              <w:jc w:val="both"/>
              <w:rPr>
                <w:sz w:val="26"/>
                <w:szCs w:val="26"/>
              </w:rPr>
            </w:pPr>
            <w:r w:rsidRPr="00EE0D3F">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0B4A62B"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6D57A268"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55FE681D"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bdr w:val="none" w:sz="0" w:space="0" w:color="auto" w:frame="1"/>
        </w:rPr>
      </w:pPr>
    </w:p>
    <w:p w14:paraId="1BED15F3" w14:textId="77777777" w:rsidR="00097BF8" w:rsidRPr="00EE0D3F" w:rsidRDefault="00097BF8" w:rsidP="00EE0D3F">
      <w:pPr>
        <w:shd w:val="clear" w:color="auto" w:fill="FFFFFF"/>
        <w:spacing w:after="0"/>
        <w:ind w:firstLine="709"/>
        <w:jc w:val="center"/>
        <w:rPr>
          <w:rFonts w:ascii="Times New Roman" w:eastAsia="Times New Roman" w:hAnsi="Times New Roman" w:cs="Times New Roman"/>
          <w:color w:val="111115"/>
          <w:sz w:val="26"/>
          <w:szCs w:val="26"/>
        </w:rPr>
      </w:pPr>
    </w:p>
    <w:p w14:paraId="716FD6F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6A963A0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 </w:t>
      </w:r>
      <w:r w:rsidRPr="00EE0D3F">
        <w:rPr>
          <w:rFonts w:ascii="Times New Roman" w:eastAsia="Times New Roman" w:hAnsi="Times New Roman" w:cs="Times New Roman"/>
          <w:color w:val="111115"/>
          <w:sz w:val="26"/>
          <w:szCs w:val="26"/>
          <w:bdr w:val="none" w:sz="0" w:space="0" w:color="auto" w:frame="1"/>
        </w:rPr>
        <w:t>«Простейшие теоремы статики</w:t>
      </w:r>
      <w:r w:rsidRPr="00EE0D3F">
        <w:rPr>
          <w:rFonts w:ascii="Times New Roman" w:eastAsia="Times New Roman" w:hAnsi="Times New Roman" w:cs="Times New Roman"/>
          <w:color w:val="000000"/>
          <w:sz w:val="26"/>
          <w:szCs w:val="26"/>
          <w:bdr w:val="none" w:sz="0" w:space="0" w:color="auto" w:frame="1"/>
        </w:rPr>
        <w:t>»</w:t>
      </w:r>
    </w:p>
    <w:p w14:paraId="203C6A2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14:paraId="48C1CE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E24D7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766604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теорема Пуансо.</w:t>
      </w:r>
    </w:p>
    <w:p w14:paraId="42CDC2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14:paraId="6AA5D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w:t>
      </w:r>
    </w:p>
    <w:p w14:paraId="76AB248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6-9</w:t>
      </w:r>
    </w:p>
    <w:p w14:paraId="1EA5254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2 </w:t>
      </w:r>
      <w:r w:rsidRPr="00EE0D3F">
        <w:rPr>
          <w:rFonts w:ascii="Times New Roman" w:eastAsia="Times New Roman" w:hAnsi="Times New Roman" w:cs="Times New Roman"/>
          <w:color w:val="111115"/>
          <w:sz w:val="26"/>
          <w:szCs w:val="26"/>
          <w:bdr w:val="none" w:sz="0" w:space="0" w:color="auto" w:frame="1"/>
        </w:rPr>
        <w:t>«Аксиома связей</w:t>
      </w:r>
      <w:r w:rsidRPr="00EE0D3F">
        <w:rPr>
          <w:rFonts w:ascii="Times New Roman" w:eastAsia="Times New Roman" w:hAnsi="Times New Roman" w:cs="Times New Roman"/>
          <w:color w:val="000000"/>
          <w:sz w:val="26"/>
          <w:szCs w:val="26"/>
          <w:bdr w:val="none" w:sz="0" w:space="0" w:color="auto" w:frame="1"/>
        </w:rPr>
        <w:t>».</w:t>
      </w:r>
    </w:p>
    <w:p w14:paraId="40943E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14:paraId="121D857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194F82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9464" w:type="dxa"/>
        <w:tblCellMar>
          <w:left w:w="0" w:type="dxa"/>
          <w:right w:w="0" w:type="dxa"/>
        </w:tblCellMar>
        <w:tblLook w:val="04A0" w:firstRow="1" w:lastRow="0" w:firstColumn="1" w:lastColumn="0" w:noHBand="0" w:noVBand="1"/>
      </w:tblPr>
      <w:tblGrid>
        <w:gridCol w:w="1384"/>
        <w:gridCol w:w="425"/>
        <w:gridCol w:w="7655"/>
      </w:tblGrid>
      <w:tr w:rsidR="0069700D" w:rsidRPr="00EE0D3F" w14:paraId="6517E1CE" w14:textId="77777777" w:rsidTr="00097BF8">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018BB3"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Аксиомы</w:t>
            </w:r>
          </w:p>
        </w:tc>
        <w:tc>
          <w:tcPr>
            <w:tcW w:w="8080"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5591218"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Доказательства аксиом</w:t>
            </w:r>
          </w:p>
        </w:tc>
      </w:tr>
      <w:tr w:rsidR="0069700D" w:rsidRPr="00EE0D3F" w14:paraId="529AB1B6"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3E99C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5C9EC12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51660A0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(F1 и F2), действующие на свободное абсолютно твердое тело, находятся в равновесии тогда и только</w:t>
            </w:r>
            <w:r w:rsidRPr="00EE0D3F">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EE0D3F">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EE0D3F" w14:paraId="6463CC88"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A07BC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EB9EB1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Б</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D7BE0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Две силы, приложенные к телу в одной точке,</w:t>
            </w:r>
            <w:r w:rsidRPr="00EE0D3F">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EE0D3F">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EE0D3F" w14:paraId="3D587747"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AA68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lastRenderedPageBreak/>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1B827F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В</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785A5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EE0D3F">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EE0D3F">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EE0D3F" w14:paraId="714276FC"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5E4BE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3371E6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Г</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3398355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Действие данной системы сил на абсолютно</w:t>
            </w:r>
            <w:r w:rsidRPr="00EE0D3F">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EE0D3F">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EE0D3F" w14:paraId="10D9C470" w14:textId="77777777" w:rsidTr="00097BF8">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DDB867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14:paraId="09C2C39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Д</w:t>
            </w:r>
          </w:p>
        </w:tc>
        <w:tc>
          <w:tcPr>
            <w:tcW w:w="7655" w:type="dxa"/>
            <w:tcBorders>
              <w:top w:val="nil"/>
              <w:left w:val="nil"/>
              <w:bottom w:val="single" w:sz="8" w:space="0" w:color="000000"/>
              <w:right w:val="single" w:sz="8" w:space="0" w:color="000000"/>
            </w:tcBorders>
            <w:tcMar>
              <w:top w:w="0" w:type="dxa"/>
              <w:left w:w="108" w:type="dxa"/>
              <w:bottom w:w="0" w:type="dxa"/>
              <w:right w:w="108" w:type="dxa"/>
            </w:tcMar>
            <w:hideMark/>
          </w:tcPr>
          <w:p w14:paraId="0FD59C4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14:paraId="0D51B25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9-12</w:t>
      </w:r>
    </w:p>
    <w:p w14:paraId="123369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5956DEA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3 </w:t>
      </w:r>
      <w:r w:rsidRPr="00EE0D3F">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EE0D3F">
        <w:rPr>
          <w:rFonts w:ascii="Times New Roman" w:eastAsia="Times New Roman" w:hAnsi="Times New Roman" w:cs="Times New Roman"/>
          <w:color w:val="000000"/>
          <w:sz w:val="26"/>
          <w:szCs w:val="26"/>
          <w:bdr w:val="none" w:sz="0" w:space="0" w:color="auto" w:frame="1"/>
        </w:rPr>
        <w:t>».</w:t>
      </w:r>
    </w:p>
    <w:p w14:paraId="74A992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285E6CB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97C782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1B20D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14:paraId="76C72D9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14:paraId="522E06F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4</w:t>
      </w:r>
      <w:r w:rsidRPr="00EE0D3F">
        <w:rPr>
          <w:rFonts w:ascii="Times New Roman" w:eastAsia="Times New Roman" w:hAnsi="Times New Roman" w:cs="Times New Roman"/>
          <w:color w:val="111115"/>
          <w:sz w:val="26"/>
          <w:szCs w:val="26"/>
          <w:bdr w:val="none" w:sz="0" w:space="0" w:color="auto" w:frame="1"/>
        </w:rPr>
        <w:t> «Равновесие системы твердых тел».</w:t>
      </w:r>
    </w:p>
    <w:p w14:paraId="4ACE72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6D1D7F3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FA73D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6DF3DD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связи укажите стрелками.</w:t>
      </w:r>
    </w:p>
    <w:p w14:paraId="3F7F57F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135EF7F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w:t>
      </w:r>
    </w:p>
    <w:p w14:paraId="3D5AEED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48A2FA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6.Проводите самоконтроль.</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18-22</w:t>
      </w:r>
    </w:p>
    <w:p w14:paraId="24523F2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024DAB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5 </w:t>
      </w:r>
      <w:r w:rsidRPr="00EE0D3F">
        <w:rPr>
          <w:rFonts w:ascii="Times New Roman" w:eastAsia="Times New Roman" w:hAnsi="Times New Roman" w:cs="Times New Roman"/>
          <w:color w:val="111115"/>
          <w:sz w:val="26"/>
          <w:szCs w:val="26"/>
          <w:bdr w:val="none" w:sz="0" w:space="0" w:color="auto" w:frame="1"/>
        </w:rPr>
        <w:t>«Способы определения положения центра тяжести».</w:t>
      </w:r>
    </w:p>
    <w:p w14:paraId="78AD19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тяжести</w:t>
      </w:r>
    </w:p>
    <w:p w14:paraId="23A9751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6FD87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решить задачу:</w:t>
      </w:r>
    </w:p>
    <w:p w14:paraId="374A40D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            Определить координаты центра тяжести однородной плоской фигуры состоящей из равнобедренного треугольника  и  четверти круга радиуса  R .</w:t>
      </w:r>
    </w:p>
    <w:p w14:paraId="36A6B89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6F498BBC" wp14:editId="73828D01">
            <wp:extent cx="9525" cy="9525"/>
            <wp:effectExtent l="0" t="0" r="0" b="0"/>
            <wp:docPr id="1" name="Рисунок 1" descr="http://student-madi.ru/DLRs/Termech-Sorokin/statika/2.9.s.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udent-madi.ru/DLRs/Termech-Sorokin/statika/2.9.s.17.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Для проверки правильности одного из полученных результатов определим положение центра тяжести фигуры по оси х, выбрав начало координат в  т.О</w:t>
      </w:r>
      <w:r w:rsidRPr="00EE0D3F">
        <w:rPr>
          <w:rFonts w:ascii="Times New Roman" w:eastAsia="Times New Roman" w:hAnsi="Times New Roman" w:cs="Times New Roman"/>
          <w:color w:val="111115"/>
          <w:sz w:val="26"/>
          <w:szCs w:val="26"/>
          <w:bdr w:val="none" w:sz="0" w:space="0" w:color="auto" w:frame="1"/>
          <w:vertAlign w:val="subscript"/>
        </w:rPr>
        <w:t>1 </w:t>
      </w:r>
      <w:r w:rsidRPr="00EE0D3F">
        <w:rPr>
          <w:rFonts w:ascii="Times New Roman" w:eastAsia="Times New Roman" w:hAnsi="Times New Roman" w:cs="Times New Roman"/>
          <w:color w:val="111115"/>
          <w:sz w:val="26"/>
          <w:szCs w:val="26"/>
          <w:bdr w:val="none" w:sz="0" w:space="0" w:color="auto" w:frame="1"/>
        </w:rPr>
        <w:t>- то есть,  сместив начало координат по оси  х  на величинуR.  </w:t>
      </w:r>
    </w:p>
    <w:p w14:paraId="3504916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2684AE2" wp14:editId="260DB31E">
            <wp:extent cx="9525" cy="9525"/>
            <wp:effectExtent l="0" t="0" r="0" b="0"/>
            <wp:docPr id="2" name="Рисунок 2" descr="http://student-madi.ru/DLRs/Termech-Sorokin/statika/2.9.s.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udent-madi.ru/DLRs/Termech-Sorokin/statika/2.9.s.18.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Обратим внимание после такой проверки на следующее: </w:t>
      </w:r>
    </w:p>
    <w:p w14:paraId="0B4B3C1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От удачного выбора начала координат зависят и простота, и скорость решения задачи. Значит, об этом стоит подумать. </w:t>
      </w:r>
    </w:p>
    <w:p w14:paraId="604D1B1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Выбрав начало координат в другой точке, и определив положение центра тяжести тела относительно новой системы координатных осей, всегда можно проверить правильность полученного ранее результата. </w:t>
      </w:r>
    </w:p>
    <w:p w14:paraId="091622C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Способ отрицательных площадей при решении задач на определение центра тяжести применяется, когда в рассматриваемых телах имеются вырезанные отверстия какой-либо формы(когда без отверстия положение центра тяжести тела определяется моментально, а с отверстием - некоторой новой задачей). </w:t>
      </w:r>
    </w:p>
    <w:p w14:paraId="314197D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769D58D7" wp14:editId="0D66333C">
            <wp:extent cx="9525" cy="9525"/>
            <wp:effectExtent l="0" t="0" r="0" b="0"/>
            <wp:docPr id="3" name="Рисунок 3" descr="http://student-madi.ru/DLRs/Termech-Sorokin/statika/2.9.s.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tudent-madi.ru/DLRs/Termech-Sorokin/statika/2.9.s.5.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            В заключение этой темы приведем еще один пример использования интегральных формул для определения координат центра тяжести и статических моментов плоской фигуры, имеющей вид параболического сегмента.   Знать координаты центра тяжести этой фигуры необходимо для решения задач дисциплин "Сопротивление материалов" и "Техническая механика", а повторить использование интегралов для решения конкретных задач всегда полезно. </w:t>
      </w:r>
    </w:p>
    <w:p w14:paraId="3C6BFC7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15C1FC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4E1044A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31-36</w:t>
      </w:r>
    </w:p>
    <w:p w14:paraId="61264B2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6 </w:t>
      </w:r>
      <w:r w:rsidRPr="00EE0D3F">
        <w:rPr>
          <w:rFonts w:ascii="Times New Roman" w:eastAsia="Times New Roman" w:hAnsi="Times New Roman" w:cs="Times New Roman"/>
          <w:color w:val="111115"/>
          <w:sz w:val="26"/>
          <w:szCs w:val="26"/>
          <w:bdr w:val="none" w:sz="0" w:space="0" w:color="auto" w:frame="1"/>
        </w:rPr>
        <w:t>«Трение качения</w:t>
      </w:r>
      <w:r w:rsidRPr="00EE0D3F">
        <w:rPr>
          <w:rFonts w:ascii="Times New Roman" w:eastAsia="Times New Roman" w:hAnsi="Times New Roman" w:cs="Times New Roman"/>
          <w:color w:val="000000"/>
          <w:sz w:val="26"/>
          <w:szCs w:val="26"/>
          <w:bdr w:val="none" w:sz="0" w:space="0" w:color="auto" w:frame="1"/>
        </w:rPr>
        <w:t>».</w:t>
      </w:r>
    </w:p>
    <w:p w14:paraId="151DEF8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87A2DF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4242FBA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EBC3C9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366D0B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стр.36-48</w:t>
      </w:r>
    </w:p>
    <w:p w14:paraId="107051B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7</w:t>
      </w:r>
      <w:r w:rsidRPr="00EE0D3F">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14:paraId="3FFC2E5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14:paraId="488B0E1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A912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14:paraId="06403926" w14:textId="77777777" w:rsidR="0069700D" w:rsidRPr="00EE0D3F" w:rsidRDefault="0069700D" w:rsidP="00EE0D3F">
      <w:pPr>
        <w:shd w:val="clear" w:color="auto" w:fill="FFFFFF"/>
        <w:spacing w:after="0"/>
        <w:ind w:firstLine="709"/>
        <w:jc w:val="center"/>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14:paraId="68DD168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14:paraId="04B6544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Самостоятельная работа № 8 </w:t>
      </w:r>
      <w:r w:rsidRPr="00EE0D3F">
        <w:rPr>
          <w:rFonts w:ascii="Times New Roman" w:eastAsia="Times New Roman" w:hAnsi="Times New Roman" w:cs="Times New Roman"/>
          <w:color w:val="111115"/>
          <w:sz w:val="26"/>
          <w:szCs w:val="26"/>
          <w:bdr w:val="none" w:sz="0" w:space="0" w:color="auto" w:frame="1"/>
        </w:rPr>
        <w:t>«Вращательное движение твердого тела</w:t>
      </w:r>
      <w:r w:rsidRPr="00EE0D3F">
        <w:rPr>
          <w:rFonts w:ascii="Times New Roman" w:eastAsia="Times New Roman" w:hAnsi="Times New Roman" w:cs="Times New Roman"/>
          <w:color w:val="000000"/>
          <w:sz w:val="26"/>
          <w:szCs w:val="26"/>
          <w:bdr w:val="none" w:sz="0" w:space="0" w:color="auto" w:frame="1"/>
        </w:rPr>
        <w:t>».</w:t>
      </w:r>
    </w:p>
    <w:p w14:paraId="61CCA8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37754D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13FFAB0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251185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0C1F918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43-48</w:t>
      </w:r>
    </w:p>
    <w:p w14:paraId="321FC72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9</w:t>
      </w:r>
      <w:r w:rsidRPr="00EE0D3F">
        <w:rPr>
          <w:rFonts w:ascii="Times New Roman" w:eastAsia="Times New Roman" w:hAnsi="Times New Roman" w:cs="Times New Roman"/>
          <w:color w:val="111115"/>
          <w:sz w:val="26"/>
          <w:szCs w:val="26"/>
          <w:bdr w:val="none" w:sz="0" w:space="0" w:color="auto" w:frame="1"/>
        </w:rPr>
        <w:t> «Теорема сложения ускорений</w:t>
      </w:r>
      <w:r w:rsidRPr="00EE0D3F">
        <w:rPr>
          <w:rFonts w:ascii="Times New Roman" w:eastAsia="Times New Roman" w:hAnsi="Times New Roman" w:cs="Times New Roman"/>
          <w:color w:val="000000"/>
          <w:sz w:val="26"/>
          <w:szCs w:val="26"/>
          <w:bdr w:val="none" w:sz="0" w:space="0" w:color="auto" w:frame="1"/>
        </w:rPr>
        <w:t>».</w:t>
      </w:r>
    </w:p>
    <w:p w14:paraId="08282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D8FA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9FE08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18815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теорему сложения ускорений.</w:t>
      </w:r>
    </w:p>
    <w:p w14:paraId="2CBCC1F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06AF1E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01CF39C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5E97C9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5D5D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3DE3C9F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10</w:t>
      </w:r>
      <w:r w:rsidRPr="00EE0D3F">
        <w:rPr>
          <w:rFonts w:ascii="Times New Roman" w:eastAsia="Times New Roman" w:hAnsi="Times New Roman" w:cs="Times New Roman"/>
          <w:color w:val="111115"/>
          <w:sz w:val="26"/>
          <w:szCs w:val="26"/>
          <w:bdr w:val="none" w:sz="0" w:space="0" w:color="auto" w:frame="1"/>
        </w:rPr>
        <w:t> «Мгновенный центр ускорений».</w:t>
      </w:r>
    </w:p>
    <w:p w14:paraId="66C6FC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центре ускорений.</w:t>
      </w:r>
    </w:p>
    <w:p w14:paraId="7AD5F99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прохождения производственной практики.</w:t>
      </w:r>
    </w:p>
    <w:p w14:paraId="7DD5C90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D8F3A2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4AB71E8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47-48</w:t>
      </w:r>
    </w:p>
    <w:p w14:paraId="6E1AB62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11 </w:t>
      </w:r>
      <w:r w:rsidRPr="00EE0D3F">
        <w:rPr>
          <w:rFonts w:ascii="Times New Roman" w:eastAsia="Times New Roman" w:hAnsi="Times New Roman" w:cs="Times New Roman"/>
          <w:color w:val="111115"/>
          <w:sz w:val="26"/>
          <w:szCs w:val="26"/>
          <w:bdr w:val="none" w:sz="0" w:space="0" w:color="auto" w:frame="1"/>
        </w:rPr>
        <w:t>«Теорема моментов для материальной точки».</w:t>
      </w:r>
    </w:p>
    <w:p w14:paraId="11CB9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теорему моментов для материальной точки.</w:t>
      </w:r>
    </w:p>
    <w:p w14:paraId="4AA114A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0A247F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запишите теорему моментов для материальной точки.</w:t>
      </w:r>
    </w:p>
    <w:p w14:paraId="0CAF03B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312ED73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6D03B20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кинематический момент системы;</w:t>
      </w:r>
    </w:p>
    <w:p w14:paraId="41D258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кинетическая система энергии;</w:t>
      </w:r>
    </w:p>
    <w:p w14:paraId="3D94D81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48-49</w:t>
      </w:r>
    </w:p>
    <w:p w14:paraId="123342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12</w:t>
      </w:r>
      <w:r w:rsidRPr="00EE0D3F">
        <w:rPr>
          <w:rFonts w:ascii="Times New Roman" w:eastAsia="Times New Roman" w:hAnsi="Times New Roman" w:cs="Times New Roman"/>
          <w:color w:val="111115"/>
          <w:sz w:val="26"/>
          <w:szCs w:val="26"/>
          <w:bdr w:val="none" w:sz="0" w:space="0" w:color="auto" w:frame="1"/>
        </w:rPr>
        <w:t> «Кинетическая энергия».</w:t>
      </w:r>
    </w:p>
    <w:p w14:paraId="5377CA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Цель:  </w:t>
      </w:r>
      <w:r w:rsidRPr="00EE0D3F">
        <w:rPr>
          <w:rFonts w:ascii="Times New Roman" w:eastAsia="Times New Roman" w:hAnsi="Times New Roman" w:cs="Times New Roman"/>
          <w:i/>
          <w:iCs/>
          <w:color w:val="111115"/>
          <w:sz w:val="26"/>
          <w:szCs w:val="26"/>
          <w:bdr w:val="none" w:sz="0" w:space="0" w:color="auto" w:frame="1"/>
        </w:rPr>
        <w:t>Изучить кинетическую энергию.</w:t>
      </w:r>
    </w:p>
    <w:p w14:paraId="35A8008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092A25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DB1E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611D1F3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49-50</w:t>
      </w:r>
    </w:p>
    <w:p w14:paraId="3543147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13 </w:t>
      </w:r>
      <w:r w:rsidRPr="00EE0D3F">
        <w:rPr>
          <w:rFonts w:ascii="Times New Roman" w:eastAsia="Times New Roman" w:hAnsi="Times New Roman" w:cs="Times New Roman"/>
          <w:color w:val="111115"/>
          <w:sz w:val="26"/>
          <w:szCs w:val="26"/>
          <w:bdr w:val="none" w:sz="0" w:space="0" w:color="auto" w:frame="1"/>
        </w:rPr>
        <w:t>«Механическая система</w:t>
      </w:r>
      <w:r w:rsidRPr="00EE0D3F">
        <w:rPr>
          <w:rFonts w:ascii="Times New Roman" w:eastAsia="Times New Roman" w:hAnsi="Times New Roman" w:cs="Times New Roman"/>
          <w:color w:val="000000"/>
          <w:sz w:val="26"/>
          <w:szCs w:val="26"/>
          <w:bdr w:val="none" w:sz="0" w:space="0" w:color="auto" w:frame="1"/>
        </w:rPr>
        <w:t>».</w:t>
      </w:r>
    </w:p>
    <w:p w14:paraId="6974D56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механической системе</w:t>
      </w:r>
    </w:p>
    <w:p w14:paraId="422B7E6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9DE3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14:paraId="5925FAA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понятие о механической системе</w:t>
      </w:r>
    </w:p>
    <w:p w14:paraId="210DD84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от чего зависит движение механической системы</w:t>
      </w:r>
    </w:p>
    <w:p w14:paraId="2B2EB5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измерения при проведении испытаний</w:t>
      </w:r>
    </w:p>
    <w:p w14:paraId="39FE27D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Решить задачу.</w:t>
      </w:r>
    </w:p>
    <w:p w14:paraId="664B2E55"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Определить статические моменты и координаты центра тяжести плоской фигуры,  заключенной  между осью  Ох  и отрезком  параболы. Справа фигура ограничена вертикальным отрезком, высотой h,  отстоящим от начала координат на расстоянии  L.</w:t>
      </w:r>
    </w:p>
    <w:p w14:paraId="6D3D5ACD"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Внимание!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4C8337B" wp14:editId="2F6BAF61">
            <wp:extent cx="9525" cy="9525"/>
            <wp:effectExtent l="0" t="0" r="0" b="0"/>
            <wp:docPr id="4" name="Рисунок 4" descr="http://student-madi.ru/DLRs/Termech-Sorokin/statika/2.9.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tudent-madi.ru/DLRs/Termech-Sorokin/statika/2.9.s.4.gif"/>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111115"/>
          <w:sz w:val="26"/>
          <w:szCs w:val="26"/>
          <w:bdr w:val="none" w:sz="0" w:space="0" w:color="auto" w:frame="1"/>
        </w:rPr>
        <w:t>Полученные величины, как и их вывод, желательно запомнить. С целью тренировки также имеет смысл, используя необходимые интегралы, вывести формулы, из которых следует, что: </w:t>
      </w:r>
    </w:p>
    <w:p w14:paraId="65D16833"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а) центр тяжести правильного однородного конуса высотой  Н находится на расстоянии  Н/4  от основания конуса; </w:t>
      </w:r>
    </w:p>
    <w:p w14:paraId="2D9764F0"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б) центр тяжести полусферы радиусом R находится от основания полусферы на расстоянии  3R / </w:t>
      </w:r>
    </w:p>
    <w:p w14:paraId="240821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Л.1. п.4.6.стр.169</w:t>
      </w:r>
    </w:p>
    <w:p w14:paraId="66E8F61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34DE2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14 </w:t>
      </w:r>
      <w:r w:rsidRPr="00EE0D3F">
        <w:rPr>
          <w:rFonts w:ascii="Times New Roman" w:eastAsia="Times New Roman" w:hAnsi="Times New Roman" w:cs="Times New Roman"/>
          <w:color w:val="111115"/>
          <w:sz w:val="26"/>
          <w:szCs w:val="26"/>
          <w:bdr w:val="none" w:sz="0" w:space="0" w:color="auto" w:frame="1"/>
        </w:rPr>
        <w:t>«Принцип Даламбера».</w:t>
      </w:r>
    </w:p>
    <w:p w14:paraId="113BD1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и принципе Даламбера.</w:t>
      </w:r>
    </w:p>
    <w:p w14:paraId="3EF3C3D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8AD867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240B8DB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Принцип Даламбера для материальной точки</w:t>
      </w:r>
    </w:p>
    <w:p w14:paraId="6A4993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 к теме урока.</w:t>
      </w:r>
    </w:p>
    <w:p w14:paraId="239B628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50-51</w:t>
      </w:r>
    </w:p>
    <w:p w14:paraId="1B203BE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15</w:t>
      </w:r>
      <w:r w:rsidRPr="00EE0D3F">
        <w:rPr>
          <w:rFonts w:ascii="Times New Roman" w:eastAsia="Times New Roman" w:hAnsi="Times New Roman" w:cs="Times New Roman"/>
          <w:color w:val="111115"/>
          <w:sz w:val="26"/>
          <w:szCs w:val="26"/>
          <w:bdr w:val="none" w:sz="0" w:space="0" w:color="auto" w:frame="1"/>
        </w:rPr>
        <w:t> «Элементарная теория удара</w:t>
      </w:r>
      <w:r w:rsidRPr="00EE0D3F">
        <w:rPr>
          <w:rFonts w:ascii="Times New Roman" w:eastAsia="Times New Roman" w:hAnsi="Times New Roman" w:cs="Times New Roman"/>
          <w:color w:val="000000"/>
          <w:sz w:val="26"/>
          <w:szCs w:val="26"/>
          <w:bdr w:val="none" w:sz="0" w:space="0" w:color="auto" w:frame="1"/>
        </w:rPr>
        <w:t>».</w:t>
      </w:r>
    </w:p>
    <w:p w14:paraId="3EA6B26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C162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9B7D3A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C3E4F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3D82B22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9F95F0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EBE8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7E09D01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59801FC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52-53</w:t>
      </w:r>
    </w:p>
    <w:p w14:paraId="234EE11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 </w:t>
      </w:r>
    </w:p>
    <w:p w14:paraId="241E0F1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16 </w:t>
      </w:r>
      <w:r w:rsidRPr="00EE0D3F">
        <w:rPr>
          <w:rFonts w:ascii="Times New Roman" w:eastAsia="Times New Roman" w:hAnsi="Times New Roman" w:cs="Times New Roman"/>
          <w:color w:val="111115"/>
          <w:sz w:val="26"/>
          <w:szCs w:val="26"/>
          <w:bdr w:val="none" w:sz="0" w:space="0" w:color="auto" w:frame="1"/>
        </w:rPr>
        <w:t>«Схематизация элементов конструкций</w:t>
      </w:r>
      <w:r w:rsidRPr="00EE0D3F">
        <w:rPr>
          <w:rFonts w:ascii="Times New Roman" w:eastAsia="Times New Roman" w:hAnsi="Times New Roman" w:cs="Times New Roman"/>
          <w:color w:val="000000"/>
          <w:sz w:val="26"/>
          <w:szCs w:val="26"/>
          <w:bdr w:val="none" w:sz="0" w:space="0" w:color="auto" w:frame="1"/>
        </w:rPr>
        <w:t>».</w:t>
      </w:r>
    </w:p>
    <w:p w14:paraId="3036AA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C3C5C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14:paraId="72B5399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6F64A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14:paraId="2575D60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14:paraId="34A19A1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17 </w:t>
      </w:r>
      <w:r w:rsidRPr="00EE0D3F">
        <w:rPr>
          <w:rFonts w:ascii="Times New Roman" w:eastAsia="Times New Roman" w:hAnsi="Times New Roman" w:cs="Times New Roman"/>
          <w:color w:val="111115"/>
          <w:sz w:val="26"/>
          <w:szCs w:val="26"/>
          <w:bdr w:val="none" w:sz="0" w:space="0" w:color="auto" w:frame="1"/>
        </w:rPr>
        <w:t>«Основные особенности при построении эпюр поперечных сил и изгибающих моментов".</w:t>
      </w:r>
    </w:p>
    <w:p w14:paraId="36A08D3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основных особенностях при построении эпюр поперечных сил и изгибающихся моментов.</w:t>
      </w:r>
    </w:p>
    <w:p w14:paraId="485647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0FA4A6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постройте эпюр поперечных сил и изгибающих моментов</w:t>
      </w:r>
    </w:p>
    <w:p w14:paraId="0D0483A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013B15F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план-конспект</w:t>
      </w:r>
    </w:p>
    <w:p w14:paraId="52C5F04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 Л.2 стр. 64-68</w:t>
      </w:r>
    </w:p>
    <w:p w14:paraId="0E9FCE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3BA44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 18</w:t>
      </w:r>
      <w:r w:rsidRPr="00EE0D3F">
        <w:rPr>
          <w:rFonts w:ascii="Times New Roman" w:eastAsia="Times New Roman" w:hAnsi="Times New Roman" w:cs="Times New Roman"/>
          <w:color w:val="111115"/>
          <w:sz w:val="26"/>
          <w:szCs w:val="26"/>
          <w:bdr w:val="none" w:sz="0" w:space="0" w:color="auto" w:frame="1"/>
        </w:rPr>
        <w:t> «Методы расчета конструкций на прочность</w:t>
      </w:r>
      <w:r w:rsidRPr="00EE0D3F">
        <w:rPr>
          <w:rFonts w:ascii="Times New Roman" w:eastAsia="Times New Roman" w:hAnsi="Times New Roman" w:cs="Times New Roman"/>
          <w:color w:val="000000"/>
          <w:sz w:val="26"/>
          <w:szCs w:val="26"/>
          <w:bdr w:val="none" w:sz="0" w:space="0" w:color="auto" w:frame="1"/>
        </w:rPr>
        <w:t>».</w:t>
      </w:r>
    </w:p>
    <w:p w14:paraId="3BE69F9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методы расчета конструкций на прочность.</w:t>
      </w:r>
    </w:p>
    <w:p w14:paraId="1986117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757F9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1956A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методы расчета конструкций на прочность.</w:t>
      </w:r>
    </w:p>
    <w:p w14:paraId="081DDD1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в словаре значение незнакомых слов и терминов, составьте кроссворд.</w:t>
      </w:r>
    </w:p>
    <w:p w14:paraId="7CB7C3C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4.Проводите взаимоконтроль.</w:t>
      </w:r>
    </w:p>
    <w:p w14:paraId="30DF606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5. </w:t>
      </w:r>
      <w:r w:rsidRPr="00EE0D3F">
        <w:rPr>
          <w:rFonts w:ascii="Times New Roman" w:eastAsia="Times New Roman" w:hAnsi="Times New Roman" w:cs="Times New Roman"/>
          <w:color w:val="111115"/>
          <w:sz w:val="26"/>
          <w:szCs w:val="26"/>
          <w:bdr w:val="none" w:sz="0" w:space="0" w:color="auto" w:frame="1"/>
        </w:rPr>
        <w:t>Л.2 стр. 69-70</w:t>
      </w:r>
    </w:p>
    <w:p w14:paraId="0481E32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5F313B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Самостоятельная работа № </w:t>
      </w:r>
      <w:r w:rsidRPr="00EE0D3F">
        <w:rPr>
          <w:rFonts w:ascii="Times New Roman" w:eastAsia="Times New Roman" w:hAnsi="Times New Roman" w:cs="Times New Roman"/>
          <w:color w:val="111115"/>
          <w:sz w:val="26"/>
          <w:szCs w:val="26"/>
          <w:bdr w:val="none" w:sz="0" w:space="0" w:color="auto" w:frame="1"/>
        </w:rPr>
        <w:t>19 "Примеры расчета балок на прочность по нормальным напряжениям".</w:t>
      </w:r>
    </w:p>
    <w:p w14:paraId="5947820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балки на прочность по нормальным напряжениям.</w:t>
      </w:r>
    </w:p>
    <w:p w14:paraId="27545C1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A5E1A3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371FFEA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Для деревянной балки,  в сечении 1-1 (у заделки) определить нормальное и касательное напряжение</w:t>
      </w:r>
    </w:p>
    <w:p w14:paraId="617A1F1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в точке </w:t>
      </w:r>
      <w:r w:rsidRPr="00EE0D3F">
        <w:rPr>
          <w:rFonts w:ascii="Times New Roman" w:eastAsia="Times New Roman" w:hAnsi="Times New Roman" w:cs="Times New Roman"/>
          <w:i/>
          <w:iCs/>
          <w:color w:val="000000"/>
          <w:sz w:val="26"/>
          <w:szCs w:val="26"/>
          <w:bdr w:val="none" w:sz="0" w:space="0" w:color="auto" w:frame="1"/>
        </w:rPr>
        <w:t>В </w:t>
      </w:r>
      <w:r w:rsidRPr="00EE0D3F">
        <w:rPr>
          <w:rFonts w:ascii="Times New Roman" w:eastAsia="Times New Roman" w:hAnsi="Times New Roman" w:cs="Times New Roman"/>
          <w:color w:val="000000"/>
          <w:sz w:val="26"/>
          <w:szCs w:val="26"/>
          <w:bdr w:val="none" w:sz="0" w:space="0" w:color="auto" w:frame="1"/>
        </w:rPr>
        <w:t>поперечного сечения и проверить прочность заданной балки, если [</w:t>
      </w:r>
      <w:r w:rsidRPr="00EE0D3F">
        <w:rPr>
          <w:rFonts w:ascii="Times New Roman" w:eastAsia="Times New Roman" w:hAnsi="Times New Roman" w:cs="Times New Roman"/>
          <w:i/>
          <w:iCs/>
          <w:color w:val="000000"/>
          <w:sz w:val="26"/>
          <w:szCs w:val="26"/>
          <w:bdr w:val="none" w:sz="0" w:space="0" w:color="auto" w:frame="1"/>
        </w:rPr>
        <w:t>σ</w:t>
      </w:r>
      <w:r w:rsidRPr="00EE0D3F">
        <w:rPr>
          <w:rFonts w:ascii="Times New Roman" w:eastAsia="Times New Roman" w:hAnsi="Times New Roman" w:cs="Times New Roman"/>
          <w:color w:val="000000"/>
          <w:sz w:val="26"/>
          <w:szCs w:val="26"/>
          <w:bdr w:val="none" w:sz="0" w:space="0" w:color="auto" w:frame="1"/>
        </w:rPr>
        <w:t>] = 12Мпа, [</w:t>
      </w:r>
      <w:r w:rsidRPr="00EE0D3F">
        <w:rPr>
          <w:rFonts w:ascii="Times New Roman" w:eastAsia="Times New Roman" w:hAnsi="Times New Roman" w:cs="Times New Roman"/>
          <w:i/>
          <w:iCs/>
          <w:color w:val="000000"/>
          <w:sz w:val="26"/>
          <w:szCs w:val="26"/>
          <w:bdr w:val="none" w:sz="0" w:space="0" w:color="auto" w:frame="1"/>
        </w:rPr>
        <w:t>τ</w:t>
      </w:r>
      <w:r w:rsidRPr="00EE0D3F">
        <w:rPr>
          <w:rFonts w:ascii="Times New Roman" w:eastAsia="Times New Roman" w:hAnsi="Times New Roman" w:cs="Times New Roman"/>
          <w:color w:val="000000"/>
          <w:sz w:val="26"/>
          <w:szCs w:val="26"/>
          <w:bdr w:val="none" w:sz="0" w:space="0" w:color="auto" w:frame="1"/>
        </w:rPr>
        <w:t>] =2МПа.</w:t>
      </w:r>
    </w:p>
    <w:p w14:paraId="2508ADC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5900342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7DE0C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71-72</w:t>
      </w:r>
    </w:p>
    <w:p w14:paraId="1CA26F2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E8F3F0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№20 "</w:t>
      </w:r>
      <w:r w:rsidRPr="00EE0D3F">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14:paraId="7870CB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кручение</w:t>
      </w:r>
      <w:r w:rsidRPr="00EE0D3F">
        <w:rPr>
          <w:rFonts w:ascii="Times New Roman" w:eastAsia="Times New Roman" w:hAnsi="Times New Roman" w:cs="Times New Roman"/>
          <w:color w:val="111115"/>
          <w:sz w:val="26"/>
          <w:szCs w:val="26"/>
          <w:bdr w:val="none" w:sz="0" w:space="0" w:color="auto" w:frame="1"/>
        </w:rPr>
        <w:t> </w:t>
      </w:r>
      <w:r w:rsidRPr="00EE0D3F">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14:paraId="1A341CD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C4261A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14:paraId="79A93A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w:t>
      </w:r>
    </w:p>
    <w:p w14:paraId="6C41C35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75-77</w:t>
      </w:r>
    </w:p>
    <w:p w14:paraId="31EF6D4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93FBE5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№21 "</w:t>
      </w:r>
      <w:r w:rsidRPr="00EE0D3F">
        <w:rPr>
          <w:rFonts w:ascii="Times New Roman" w:eastAsia="Times New Roman" w:hAnsi="Times New Roman" w:cs="Times New Roman"/>
          <w:color w:val="111115"/>
          <w:sz w:val="26"/>
          <w:szCs w:val="26"/>
          <w:bdr w:val="none" w:sz="0" w:space="0" w:color="auto" w:frame="1"/>
        </w:rPr>
        <w:t> Примеры расчеты стержней на устойчивость ".</w:t>
      </w:r>
    </w:p>
    <w:p w14:paraId="2D76EED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устойчивость.</w:t>
      </w:r>
    </w:p>
    <w:p w14:paraId="46B6A8D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8792DE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0BE2EE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Стальной стержень, длина L которого равна 1 м, сжимается силой Р</w:t>
      </w:r>
      <w:r w:rsidRPr="00EE0D3F">
        <w:rPr>
          <w:rFonts w:ascii="Times New Roman" w:eastAsia="Times New Roman" w:hAnsi="Times New Roman" w:cs="Times New Roman"/>
          <w:color w:val="000000"/>
          <w:sz w:val="26"/>
          <w:szCs w:val="26"/>
          <w:bdr w:val="none" w:sz="0" w:space="0" w:color="auto" w:frame="1"/>
          <w:vertAlign w:val="subscript"/>
        </w:rPr>
        <w:t>кр</w:t>
      </w:r>
      <w:r w:rsidRPr="00EE0D3F">
        <w:rPr>
          <w:rFonts w:ascii="Times New Roman" w:eastAsia="Times New Roman" w:hAnsi="Times New Roman" w:cs="Times New Roman"/>
          <w:color w:val="000000"/>
          <w:sz w:val="26"/>
          <w:szCs w:val="26"/>
          <w:bdr w:val="none" w:sz="0" w:space="0" w:color="auto" w:frame="1"/>
        </w:rPr>
        <w:t>. Условия закрепления концов стержня показаны на рис. 3.2</w:t>
      </w:r>
      <w:r w:rsidRPr="00EE0D3F">
        <w:rPr>
          <w:rFonts w:ascii="Times New Roman" w:eastAsia="Times New Roman" w:hAnsi="Times New Roman" w:cs="Times New Roman"/>
          <w:color w:val="111115"/>
          <w:sz w:val="26"/>
          <w:szCs w:val="26"/>
        </w:rPr>
        <w:br/>
      </w:r>
      <w:r w:rsidRPr="00EE0D3F">
        <w:rPr>
          <w:rFonts w:ascii="Times New Roman" w:eastAsia="Times New Roman" w:hAnsi="Times New Roman" w:cs="Times New Roman"/>
          <w:i/>
          <w:iCs/>
          <w:color w:val="000000"/>
          <w:sz w:val="26"/>
          <w:szCs w:val="26"/>
          <w:bdr w:val="none" w:sz="0" w:space="0" w:color="auto" w:frame="1"/>
        </w:rPr>
        <w:t>Р</w:t>
      </w:r>
      <w:r w:rsidRPr="00EE0D3F">
        <w:rPr>
          <w:rFonts w:ascii="Times New Roman" w:hAnsi="Times New Roman" w:cs="Times New Roman"/>
          <w:noProof/>
          <w:sz w:val="26"/>
          <w:szCs w:val="26"/>
        </w:rPr>
        <w:drawing>
          <wp:anchor distT="0" distB="0" distL="114300" distR="114300" simplePos="0" relativeHeight="251661824" behindDoc="0" locked="0" layoutInCell="1" allowOverlap="0" wp14:anchorId="5133F0D5" wp14:editId="50AAF7FD">
            <wp:simplePos x="0" y="0"/>
            <wp:positionH relativeFrom="column">
              <wp:align>left</wp:align>
            </wp:positionH>
            <wp:positionV relativeFrom="line">
              <wp:posOffset>0</wp:posOffset>
            </wp:positionV>
            <wp:extent cx="1304925" cy="1638300"/>
            <wp:effectExtent l="19050" t="0" r="9525" b="0"/>
            <wp:wrapSquare wrapText="bothSides"/>
            <wp:docPr id="27" name="Рисунок 2" descr="https://studfile.net/html/2706/189/html_WGVVjxJx73.J1rc/img-cU7R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studfile.net/html/2706/189/html_WGVVjxJx73.J1rc/img-cU7RJe.png"/>
                    <pic:cNvPicPr>
                      <a:picLocks noChangeAspect="1" noChangeArrowheads="1"/>
                    </pic:cNvPicPr>
                  </pic:nvPicPr>
                  <pic:blipFill>
                    <a:blip r:embed="rId7"/>
                    <a:srcRect/>
                    <a:stretch>
                      <a:fillRect/>
                    </a:stretch>
                  </pic:blipFill>
                  <pic:spPr bwMode="auto">
                    <a:xfrm>
                      <a:off x="0" y="0"/>
                      <a:ext cx="1304925" cy="1638300"/>
                    </a:xfrm>
                    <a:prstGeom prst="rect">
                      <a:avLst/>
                    </a:prstGeom>
                    <a:noFill/>
                  </pic:spPr>
                </pic:pic>
              </a:graphicData>
            </a:graphic>
          </wp:anchor>
        </w:drawing>
      </w:r>
      <w:r w:rsidRPr="00EE0D3F">
        <w:rPr>
          <w:rFonts w:ascii="Times New Roman" w:eastAsia="Times New Roman" w:hAnsi="Times New Roman" w:cs="Times New Roman"/>
          <w:color w:val="000000"/>
          <w:sz w:val="26"/>
          <w:szCs w:val="26"/>
          <w:bdr w:val="none" w:sz="0" w:space="0" w:color="auto" w:frame="1"/>
        </w:rPr>
        <w:t> (</w:t>
      </w:r>
      <w:r w:rsidRPr="00EE0D3F">
        <w:rPr>
          <w:rFonts w:ascii="Times New Roman" w:eastAsia="Times New Roman" w:hAnsi="Times New Roman" w:cs="Times New Roman"/>
          <w:noProof/>
          <w:color w:val="000000"/>
          <w:sz w:val="26"/>
          <w:szCs w:val="26"/>
          <w:bdr w:val="none" w:sz="0" w:space="0" w:color="auto" w:frame="1"/>
        </w:rPr>
        <w:drawing>
          <wp:inline distT="0" distB="0" distL="0" distR="0" wp14:anchorId="49F8923B" wp14:editId="600EBBCC">
            <wp:extent cx="142875" cy="180975"/>
            <wp:effectExtent l="19050" t="0" r="9525" b="0"/>
            <wp:docPr id="5" name="Рисунок 5" descr="https://studfile.net/html/2706/189/html_WGVVjxJx73.J1rc/img-WCEe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studfile.net/html/2706/189/html_WGVVjxJx73.J1rc/img-WCEeEb.png"/>
                    <pic:cNvPicPr>
                      <a:picLocks noChangeAspect="1" noChangeArrowheads="1"/>
                    </pic:cNvPicPr>
                  </pic:nvPicPr>
                  <pic:blipFill>
                    <a:blip r:embed="rId8"/>
                    <a:srcRect/>
                    <a:stretch>
                      <a:fillRect/>
                    </a:stretch>
                  </pic:blipFill>
                  <pic:spPr bwMode="auto">
                    <a:xfrm>
                      <a:off x="0" y="0"/>
                      <a:ext cx="142875" cy="1809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0000"/>
          <w:sz w:val="26"/>
          <w:szCs w:val="26"/>
          <w:bdr w:val="none" w:sz="0" w:space="0" w:color="auto" w:frame="1"/>
        </w:rPr>
        <w:t>= 2). Определить коэффициент запаса устойчивости n.</w:t>
      </w:r>
    </w:p>
    <w:p w14:paraId="1BDC013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Поперечное сечение стержня состоит из четырех неравнобоких уголков 45 × 28 × 3 и прямоугольника с высотой h, равной 12 см, и шириной b, равной 1,2 см. </w:t>
      </w:r>
    </w:p>
    <w:p w14:paraId="6226A8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00C4F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734A427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Л.2 стр. 102-103</w:t>
      </w:r>
    </w:p>
    <w:p w14:paraId="02E4A9C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950D5D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28373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ADB9DA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№22 "</w:t>
      </w:r>
      <w:r w:rsidRPr="00EE0D3F">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14:paraId="763C44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стержни на продольно-поперечный изгиб..</w:t>
      </w:r>
    </w:p>
    <w:p w14:paraId="0115D52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lastRenderedPageBreak/>
        <w:t>Методические рекомендации</w:t>
      </w:r>
    </w:p>
    <w:p w14:paraId="3D9F31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решить задачу</w:t>
      </w:r>
    </w:p>
    <w:p w14:paraId="1F3DD0A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30475D33" wp14:editId="3CCF2A12">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9"/>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и сосредоточенным моментом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28DC562" wp14:editId="43DA406E">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0"/>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6E6914E" wp14:editId="766132E7">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1"/>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и изгибающих моментов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09EAB265" wp14:editId="0BCA8484">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2"/>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 подобрать балку круглого поперечного сечения при допускаемом нормальном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34A7BCA" wp14:editId="0B7BEB4C">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3"/>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2BFE8047" wp14:editId="5D8BEA13">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4"/>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кН/см2. Размеры балки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5B9FC347" wp14:editId="1B13559C">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5"/>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4FC7FAD7" wp14:editId="45EEFAA6">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6"/>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 </w:t>
      </w:r>
      <w:r w:rsidRPr="00EE0D3F">
        <w:rPr>
          <w:rFonts w:ascii="Times New Roman" w:eastAsia="Times New Roman" w:hAnsi="Times New Roman" w:cs="Times New Roman"/>
          <w:noProof/>
          <w:color w:val="002D40"/>
          <w:sz w:val="26"/>
          <w:szCs w:val="26"/>
          <w:bdr w:val="none" w:sz="0" w:space="0" w:color="auto" w:frame="1"/>
        </w:rPr>
        <w:drawing>
          <wp:inline distT="0" distB="0" distL="0" distR="0" wp14:anchorId="7C128566" wp14:editId="6D9484C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7"/>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002D40"/>
          <w:sz w:val="26"/>
          <w:szCs w:val="26"/>
          <w:bdr w:val="none" w:sz="0" w:space="0" w:color="auto" w:frame="1"/>
        </w:rPr>
        <w:t>м.</w:t>
      </w:r>
    </w:p>
    <w:p w14:paraId="2179C24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14:paraId="571FC99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75B5ACC3" wp14:editId="55B1AE26">
            <wp:extent cx="5095875" cy="3105150"/>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8"/>
                    <a:srcRect/>
                    <a:stretch>
                      <a:fillRect/>
                    </a:stretch>
                  </pic:blipFill>
                  <pic:spPr bwMode="auto">
                    <a:xfrm>
                      <a:off x="0" y="0"/>
                      <a:ext cx="5095875" cy="3105150"/>
                    </a:xfrm>
                    <a:prstGeom prst="rect">
                      <a:avLst/>
                    </a:prstGeom>
                    <a:noFill/>
                    <a:ln w="9525">
                      <a:noFill/>
                      <a:miter lim="800000"/>
                      <a:headEnd/>
                      <a:tailEnd/>
                    </a:ln>
                  </pic:spPr>
                </pic:pic>
              </a:graphicData>
            </a:graphic>
          </wp:inline>
        </w:drawing>
      </w:r>
    </w:p>
    <w:p w14:paraId="7985292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14:paraId="04889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070A79F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Л.1 стр. 103-105</w:t>
      </w:r>
    </w:p>
    <w:p w14:paraId="37F6CFC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28CE7B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№23 "</w:t>
      </w:r>
      <w:r w:rsidRPr="00EE0D3F">
        <w:rPr>
          <w:rFonts w:ascii="Times New Roman" w:eastAsia="Times New Roman" w:hAnsi="Times New Roman" w:cs="Times New Roman"/>
          <w:color w:val="111115"/>
          <w:sz w:val="26"/>
          <w:szCs w:val="26"/>
          <w:bdr w:val="none" w:sz="0" w:space="0" w:color="auto" w:frame="1"/>
        </w:rPr>
        <w:t> Вынужденные колебания систем с одной степенью свободы"</w:t>
      </w:r>
    </w:p>
    <w:p w14:paraId="42A258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вынужденных колебаниях систем с одной степенью свободы</w:t>
      </w:r>
    </w:p>
    <w:p w14:paraId="6919059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7FF8A9B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1943B0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уравнение колебаний</w:t>
      </w:r>
    </w:p>
    <w:p w14:paraId="2EA9827D"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вынужденные колебания системы с одной степенью свободы</w:t>
      </w:r>
    </w:p>
    <w:p w14:paraId="37FFD46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ответьте на вопросы.</w:t>
      </w:r>
    </w:p>
    <w:p w14:paraId="6C84FE7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105-106</w:t>
      </w:r>
    </w:p>
    <w:p w14:paraId="45244CC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№24</w:t>
      </w:r>
      <w:r w:rsidRPr="00EE0D3F">
        <w:rPr>
          <w:rFonts w:ascii="Times New Roman" w:eastAsia="Times New Roman" w:hAnsi="Times New Roman" w:cs="Times New Roman"/>
          <w:color w:val="111115"/>
          <w:sz w:val="26"/>
          <w:szCs w:val="26"/>
          <w:bdr w:val="none" w:sz="0" w:space="0" w:color="auto" w:frame="1"/>
        </w:rPr>
        <w:t> "Коэффициент запаса усталостной прочности".</w:t>
      </w:r>
    </w:p>
    <w:p w14:paraId="1CA1D42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7545A3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A15FAD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48443A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7C80913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B51214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2277C49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67BEB10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99AF66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shd w:val="clear" w:color="auto" w:fill="FFFFFF"/>
        </w:rPr>
        <w:t>7. </w:t>
      </w:r>
      <w:r w:rsidRPr="00EE0D3F">
        <w:rPr>
          <w:rFonts w:ascii="Times New Roman" w:eastAsia="Times New Roman" w:hAnsi="Times New Roman" w:cs="Times New Roman"/>
          <w:color w:val="111115"/>
          <w:sz w:val="26"/>
          <w:szCs w:val="26"/>
          <w:bdr w:val="none" w:sz="0" w:space="0" w:color="auto" w:frame="1"/>
        </w:rPr>
        <w:t>Л.2 стр. 107-109</w:t>
      </w:r>
    </w:p>
    <w:p w14:paraId="68EC57A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DEAF03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№25</w:t>
      </w:r>
      <w:r w:rsidRPr="00EE0D3F">
        <w:rPr>
          <w:rFonts w:ascii="Times New Roman" w:eastAsia="Times New Roman" w:hAnsi="Times New Roman" w:cs="Times New Roman"/>
          <w:color w:val="111115"/>
          <w:sz w:val="26"/>
          <w:szCs w:val="26"/>
          <w:bdr w:val="none" w:sz="0" w:space="0" w:color="auto" w:frame="1"/>
        </w:rPr>
        <w:t> "Понятия о шпренгельных фермах".</w:t>
      </w:r>
    </w:p>
    <w:p w14:paraId="490E4C5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шпренгельных фермах.</w:t>
      </w:r>
    </w:p>
    <w:p w14:paraId="44928D3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53FCC3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3B897EDE"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24D4E94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110-112</w:t>
      </w:r>
    </w:p>
    <w:p w14:paraId="170658C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№26</w:t>
      </w:r>
      <w:r w:rsidRPr="00EE0D3F">
        <w:rPr>
          <w:rFonts w:ascii="Times New Roman" w:eastAsia="Times New Roman" w:hAnsi="Times New Roman" w:cs="Times New Roman"/>
          <w:color w:val="111115"/>
          <w:sz w:val="26"/>
          <w:szCs w:val="26"/>
          <w:bdr w:val="none" w:sz="0" w:space="0" w:color="auto" w:frame="1"/>
        </w:rPr>
        <w:t> "Материалы, используемые в транспортном машиностроении"</w:t>
      </w:r>
    </w:p>
    <w:p w14:paraId="6989B50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материалах используемых в транспортном машиностроении.</w:t>
      </w:r>
    </w:p>
    <w:p w14:paraId="62F2670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866FB5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71C602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w:t>
      </w:r>
    </w:p>
    <w:p w14:paraId="5463F256"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распространение материалов в машиностроении.</w:t>
      </w:r>
    </w:p>
    <w:p w14:paraId="1954B9D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Приведите примеры, выпишите основные понятия и определения.</w:t>
      </w:r>
    </w:p>
    <w:p w14:paraId="626941F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Л.2 стр. 123-127</w:t>
      </w:r>
    </w:p>
    <w:p w14:paraId="7B14A60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№27</w:t>
      </w:r>
      <w:r w:rsidRPr="00EE0D3F">
        <w:rPr>
          <w:rFonts w:ascii="Times New Roman" w:eastAsia="Times New Roman" w:hAnsi="Times New Roman" w:cs="Times New Roman"/>
          <w:color w:val="111115"/>
          <w:sz w:val="26"/>
          <w:szCs w:val="26"/>
          <w:bdr w:val="none" w:sz="0" w:space="0" w:color="auto" w:frame="1"/>
        </w:rPr>
        <w:t> "Заклепочные соединения. Соединения с натягом."</w:t>
      </w:r>
    </w:p>
    <w:p w14:paraId="623239B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3BDC7C3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49725C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0591E3B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заклепочные соединения.</w:t>
      </w:r>
    </w:p>
    <w:p w14:paraId="48D8DC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посадка с натягом.</w:t>
      </w:r>
    </w:p>
    <w:p w14:paraId="4288A8D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0FC1969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0BB2D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стр.141-148</w:t>
      </w:r>
    </w:p>
    <w:p w14:paraId="77C57B8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№28 "</w:t>
      </w:r>
      <w:r w:rsidRPr="00EE0D3F">
        <w:rPr>
          <w:rFonts w:ascii="Times New Roman" w:eastAsia="Times New Roman" w:hAnsi="Times New Roman" w:cs="Times New Roman"/>
          <w:color w:val="111115"/>
          <w:sz w:val="26"/>
          <w:szCs w:val="26"/>
          <w:bdr w:val="none" w:sz="0" w:space="0" w:color="auto" w:frame="1"/>
        </w:rPr>
        <w:t>Особенности работы резьбовых соединений".</w:t>
      </w:r>
    </w:p>
    <w:p w14:paraId="6E2199E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особенностях работы резьбовых соединений.</w:t>
      </w:r>
    </w:p>
    <w:p w14:paraId="1A19157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4F5A6B0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AC7ABE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сообщений.</w:t>
      </w:r>
    </w:p>
    <w:p w14:paraId="391998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149-158</w:t>
      </w:r>
    </w:p>
    <w:p w14:paraId="25EED99A"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№29</w:t>
      </w:r>
      <w:r w:rsidRPr="00EE0D3F">
        <w:rPr>
          <w:rFonts w:ascii="Times New Roman" w:eastAsia="Times New Roman" w:hAnsi="Times New Roman" w:cs="Times New Roman"/>
          <w:color w:val="111115"/>
          <w:sz w:val="26"/>
          <w:szCs w:val="26"/>
          <w:bdr w:val="none" w:sz="0" w:space="0" w:color="auto" w:frame="1"/>
        </w:rPr>
        <w:t> "Профильные соединения".</w:t>
      </w:r>
    </w:p>
    <w:p w14:paraId="571E9CB8"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4C6F2C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006C1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7E2FEA8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0F44D45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5E9320B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4D59EF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0E3D73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6922BB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128-130</w:t>
      </w:r>
    </w:p>
    <w:p w14:paraId="10A4DEA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№30</w:t>
      </w:r>
      <w:r w:rsidRPr="00EE0D3F">
        <w:rPr>
          <w:rFonts w:ascii="Times New Roman" w:eastAsia="Times New Roman" w:hAnsi="Times New Roman" w:cs="Times New Roman"/>
          <w:color w:val="111115"/>
          <w:sz w:val="26"/>
          <w:szCs w:val="26"/>
          <w:bdr w:val="none" w:sz="0" w:space="0" w:color="auto" w:frame="1"/>
        </w:rPr>
        <w:t> "Виды повреждений катков и расчет передач".</w:t>
      </w:r>
    </w:p>
    <w:p w14:paraId="1FFF9E1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видах повреждений катков. Научить рассчитывать передачи.</w:t>
      </w:r>
    </w:p>
    <w:p w14:paraId="2C5FB863"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F31690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559650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материалы катков.</w:t>
      </w:r>
    </w:p>
    <w:p w14:paraId="02A142A2"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виды разрушения рабочих поверхностей фрикционных катков.</w:t>
      </w:r>
    </w:p>
    <w:p w14:paraId="7F85EF27"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цели основные термины и определения к теме урока.</w:t>
      </w:r>
    </w:p>
    <w:p w14:paraId="5034B51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14:paraId="1114F3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r w:rsidRPr="00EE0D3F">
        <w:rPr>
          <w:rFonts w:ascii="Times New Roman" w:eastAsia="Times New Roman" w:hAnsi="Times New Roman" w:cs="Times New Roman"/>
          <w:color w:val="000000"/>
          <w:sz w:val="26"/>
          <w:szCs w:val="26"/>
          <w:bdr w:val="none" w:sz="0" w:space="0" w:color="auto" w:frame="1"/>
          <w:shd w:val="clear" w:color="auto" w:fill="FFFFFF"/>
        </w:rPr>
        <w:t> </w:t>
      </w:r>
      <w:r w:rsidRPr="00EE0D3F">
        <w:rPr>
          <w:rFonts w:ascii="Times New Roman" w:eastAsia="Times New Roman" w:hAnsi="Times New Roman" w:cs="Times New Roman"/>
          <w:color w:val="111115"/>
          <w:sz w:val="26"/>
          <w:szCs w:val="26"/>
          <w:bdr w:val="none" w:sz="0" w:space="0" w:color="auto" w:frame="1"/>
        </w:rPr>
        <w:t>Л.2 стр. 169-170</w:t>
      </w:r>
    </w:p>
    <w:p w14:paraId="6BC97B8B"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№31 "</w:t>
      </w:r>
      <w:r w:rsidRPr="00EE0D3F">
        <w:rPr>
          <w:rFonts w:ascii="Times New Roman" w:eastAsia="Times New Roman" w:hAnsi="Times New Roman" w:cs="Times New Roman"/>
          <w:color w:val="111115"/>
          <w:sz w:val="26"/>
          <w:szCs w:val="26"/>
          <w:bdr w:val="none" w:sz="0" w:space="0" w:color="auto" w:frame="1"/>
        </w:rPr>
        <w:t>Передачи с зубчатыми ремнями".</w:t>
      </w:r>
    </w:p>
    <w:p w14:paraId="2B958340"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передачах с зубчатыми ремнями.</w:t>
      </w:r>
    </w:p>
    <w:p w14:paraId="21D8FC8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C5D7FF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A022EC5"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общие сведения</w:t>
      </w:r>
    </w:p>
    <w:p w14:paraId="50C91CD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достоинства и недостатки зубчатых передач.</w:t>
      </w:r>
    </w:p>
    <w:p w14:paraId="4E639B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5E5716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lastRenderedPageBreak/>
        <w:t>3. </w:t>
      </w:r>
      <w:r w:rsidRPr="00EE0D3F">
        <w:rPr>
          <w:rFonts w:ascii="Times New Roman" w:eastAsia="Times New Roman" w:hAnsi="Times New Roman" w:cs="Times New Roman"/>
          <w:color w:val="000000"/>
          <w:sz w:val="26"/>
          <w:szCs w:val="26"/>
          <w:bdr w:val="none" w:sz="0" w:space="0" w:color="auto" w:frame="1"/>
        </w:rPr>
        <w:t>Расшифруйте механизм с зубчатыми ремнями движения кисти промышленного робота.</w:t>
      </w:r>
    </w:p>
    <w:p w14:paraId="4E0EEAB4"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D4EEA23"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rPr>
        <w:drawing>
          <wp:inline distT="0" distB="0" distL="0" distR="0" wp14:anchorId="1C72C4A5" wp14:editId="79EEA370">
            <wp:extent cx="3181350" cy="3219450"/>
            <wp:effectExtent l="19050" t="0" r="0" b="0"/>
            <wp:docPr id="16" name="Рисунок 16" descr="https://studfile.net/html/2706/480/html_HSS2KFe3nw.NO6c/img-V6rox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studfile.net/html/2706/480/html_HSS2KFe3nw.NO6c/img-V6roxE.jpg"/>
                    <pic:cNvPicPr>
                      <a:picLocks noChangeAspect="1" noChangeArrowheads="1"/>
                    </pic:cNvPicPr>
                  </pic:nvPicPr>
                  <pic:blipFill>
                    <a:blip r:embed="rId19"/>
                    <a:srcRect/>
                    <a:stretch>
                      <a:fillRect/>
                    </a:stretch>
                  </pic:blipFill>
                  <pic:spPr bwMode="auto">
                    <a:xfrm>
                      <a:off x="0" y="0"/>
                      <a:ext cx="3181350" cy="3219450"/>
                    </a:xfrm>
                    <a:prstGeom prst="rect">
                      <a:avLst/>
                    </a:prstGeom>
                    <a:noFill/>
                    <a:ln w="9525">
                      <a:noFill/>
                      <a:miter lim="800000"/>
                      <a:headEnd/>
                      <a:tailEnd/>
                    </a:ln>
                  </pic:spPr>
                </pic:pic>
              </a:graphicData>
            </a:graphic>
          </wp:inline>
        </w:drawing>
      </w:r>
    </w:p>
    <w:p w14:paraId="4779060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Л.2 стр. 171-172</w:t>
      </w:r>
    </w:p>
    <w:p w14:paraId="08E8EE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№32</w:t>
      </w:r>
      <w:r w:rsidRPr="00EE0D3F">
        <w:rPr>
          <w:rFonts w:ascii="Times New Roman" w:eastAsia="Times New Roman" w:hAnsi="Times New Roman" w:cs="Times New Roman"/>
          <w:color w:val="111115"/>
          <w:sz w:val="26"/>
          <w:szCs w:val="26"/>
          <w:bdr w:val="none" w:sz="0" w:space="0" w:color="auto" w:frame="1"/>
        </w:rPr>
        <w:t> "Особенности конструирования и эксплуатации цепных передач".</w:t>
      </w:r>
    </w:p>
    <w:p w14:paraId="6B19E65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5BA5D8D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47B9B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150FF5D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057299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4AE2B8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76CE01D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82A479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690835D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7.Л.2 стр. 178-181</w:t>
      </w:r>
    </w:p>
    <w:p w14:paraId="7B06E48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№33 "</w:t>
      </w:r>
      <w:r w:rsidRPr="00EE0D3F">
        <w:rPr>
          <w:rFonts w:ascii="Times New Roman" w:eastAsia="Times New Roman" w:hAnsi="Times New Roman" w:cs="Times New Roman"/>
          <w:color w:val="111115"/>
          <w:sz w:val="26"/>
          <w:szCs w:val="26"/>
          <w:bdr w:val="none" w:sz="0" w:space="0" w:color="auto" w:frame="1"/>
        </w:rPr>
        <w:t>Расчет передачи винт-гайка".</w:t>
      </w:r>
    </w:p>
    <w:p w14:paraId="527A044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расчете передачи винт-гайка</w:t>
      </w:r>
    </w:p>
    <w:p w14:paraId="2E040884"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6BC784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60266C1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устройство и назначение передач «винт-гайка»</w:t>
      </w:r>
    </w:p>
    <w:p w14:paraId="3D0E968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передачи “винт-гайка”</w:t>
      </w:r>
    </w:p>
    <w:p w14:paraId="73B1E53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применение передачи “винт-гайка”</w:t>
      </w:r>
    </w:p>
    <w:p w14:paraId="0AB3CBA6"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роликовинтовые передачи</w:t>
      </w:r>
    </w:p>
    <w:p w14:paraId="2E98503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lastRenderedPageBreak/>
        <w:t>    - конструкция и материалы передач «винт-гайка»</w:t>
      </w:r>
    </w:p>
    <w:p w14:paraId="244AD8BA"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    - силовые соотношения в винтовой паре передачи</w:t>
      </w:r>
    </w:p>
    <w:p w14:paraId="6669239F"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самоторможение в передаче «винт-гайка»</w:t>
      </w:r>
    </w:p>
    <w:p w14:paraId="6A88729C"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проектный расчет передачи «винт-гайка скольжения»</w:t>
      </w:r>
    </w:p>
    <w:p w14:paraId="0FA1C17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проверка винта на устойчивость</w:t>
      </w:r>
    </w:p>
    <w:p w14:paraId="4B86955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проверочный расчет винта на прочность</w:t>
      </w:r>
    </w:p>
    <w:p w14:paraId="051C1887"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кпд передачи «винт-гайка скольжения»</w:t>
      </w:r>
    </w:p>
    <w:p w14:paraId="21E5B86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рекомендации по конструированию передачи «винт-гайка скольжения»</w:t>
      </w:r>
    </w:p>
    <w:p w14:paraId="04E10F15"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90C582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Приведите примеры, решите задачу.</w:t>
      </w:r>
    </w:p>
    <w:p w14:paraId="799F44A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Рассчитать передачу винт-гайка скольжения винтового пресса.</w:t>
      </w:r>
    </w:p>
    <w:p w14:paraId="6E19D57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Сила сжатия </w:t>
      </w:r>
      <w:r w:rsidRPr="00EE0D3F">
        <w:rPr>
          <w:rFonts w:ascii="Times New Roman" w:eastAsia="Times New Roman" w:hAnsi="Times New Roman" w:cs="Times New Roman"/>
          <w:i/>
          <w:iCs/>
          <w:color w:val="000000"/>
          <w:sz w:val="26"/>
          <w:szCs w:val="26"/>
          <w:bdr w:val="none" w:sz="0" w:space="0" w:color="auto" w:frame="1"/>
        </w:rPr>
        <w:t>F</w:t>
      </w:r>
      <w:r w:rsidRPr="00EE0D3F">
        <w:rPr>
          <w:rFonts w:ascii="Times New Roman" w:eastAsia="Times New Roman" w:hAnsi="Times New Roman" w:cs="Times New Roman"/>
          <w:i/>
          <w:iCs/>
          <w:color w:val="000000"/>
          <w:sz w:val="26"/>
          <w:szCs w:val="26"/>
          <w:bdr w:val="none" w:sz="0" w:space="0" w:color="auto" w:frame="1"/>
          <w:vertAlign w:val="subscript"/>
        </w:rPr>
        <w:t>а</w:t>
      </w:r>
      <w:r w:rsidRPr="00EE0D3F">
        <w:rPr>
          <w:rFonts w:ascii="Times New Roman" w:eastAsia="Times New Roman" w:hAnsi="Times New Roman" w:cs="Times New Roman"/>
          <w:color w:val="000000"/>
          <w:sz w:val="26"/>
          <w:szCs w:val="26"/>
          <w:bdr w:val="none" w:sz="0" w:space="0" w:color="auto" w:frame="1"/>
        </w:rPr>
        <w:t>= 50 кН.</w:t>
      </w:r>
    </w:p>
    <w:p w14:paraId="701F40E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z w:val="26"/>
          <w:szCs w:val="26"/>
          <w:bdr w:val="none" w:sz="0" w:space="0" w:color="auto" w:frame="1"/>
        </w:rPr>
        <w:t>Ход ползуна </w:t>
      </w:r>
      <w:r w:rsidRPr="00EE0D3F">
        <w:rPr>
          <w:rFonts w:ascii="Times New Roman" w:eastAsia="Times New Roman" w:hAnsi="Times New Roman" w:cs="Times New Roman"/>
          <w:i/>
          <w:iCs/>
          <w:color w:val="000000"/>
          <w:sz w:val="26"/>
          <w:szCs w:val="26"/>
          <w:bdr w:val="none" w:sz="0" w:space="0" w:color="auto" w:frame="1"/>
        </w:rPr>
        <w:t>l</w:t>
      </w:r>
      <w:r w:rsidRPr="00EE0D3F">
        <w:rPr>
          <w:rFonts w:ascii="Times New Roman" w:eastAsia="Times New Roman" w:hAnsi="Times New Roman" w:cs="Times New Roman"/>
          <w:i/>
          <w:iCs/>
          <w:color w:val="000000"/>
          <w:sz w:val="26"/>
          <w:szCs w:val="26"/>
          <w:bdr w:val="none" w:sz="0" w:space="0" w:color="auto" w:frame="1"/>
          <w:vertAlign w:val="subscript"/>
        </w:rPr>
        <w:t>0</w:t>
      </w:r>
      <w:r w:rsidRPr="00EE0D3F">
        <w:rPr>
          <w:rFonts w:ascii="Times New Roman" w:eastAsia="Times New Roman" w:hAnsi="Times New Roman" w:cs="Times New Roman"/>
          <w:color w:val="000000"/>
          <w:sz w:val="26"/>
          <w:szCs w:val="26"/>
          <w:bdr w:val="none" w:sz="0" w:space="0" w:color="auto" w:frame="1"/>
        </w:rPr>
        <w:t> = </w:t>
      </w:r>
      <w:r w:rsidRPr="00EE0D3F">
        <w:rPr>
          <w:rFonts w:ascii="Times New Roman" w:eastAsia="Times New Roman" w:hAnsi="Times New Roman" w:cs="Times New Roman"/>
          <w:color w:val="111115"/>
          <w:sz w:val="26"/>
          <w:szCs w:val="26"/>
          <w:bdr w:val="none" w:sz="0" w:space="0" w:color="auto" w:frame="1"/>
        </w:rPr>
        <w:t>600 мм</w:t>
      </w:r>
      <w:r w:rsidRPr="00EE0D3F">
        <w:rPr>
          <w:rFonts w:ascii="Times New Roman" w:eastAsia="Times New Roman" w:hAnsi="Times New Roman" w:cs="Times New Roman"/>
          <w:color w:val="000000"/>
          <w:sz w:val="26"/>
          <w:szCs w:val="26"/>
          <w:bdr w:val="none" w:sz="0" w:space="0" w:color="auto" w:frame="1"/>
        </w:rPr>
        <w:t>.</w:t>
      </w:r>
    </w:p>
    <w:p w14:paraId="7A0A7FF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 </w:t>
      </w:r>
      <w:r w:rsidRPr="00EE0D3F">
        <w:rPr>
          <w:rFonts w:ascii="Times New Roman" w:eastAsia="Times New Roman" w:hAnsi="Times New Roman" w:cs="Times New Roman"/>
          <w:color w:val="000000"/>
          <w:sz w:val="26"/>
          <w:szCs w:val="26"/>
          <w:bdr w:val="none" w:sz="0" w:space="0" w:color="auto" w:frame="1"/>
          <w:shd w:val="clear" w:color="auto" w:fill="FFFFFF"/>
        </w:rPr>
        <w:t>Л.1. §2.1.1. с.98-104.</w:t>
      </w:r>
    </w:p>
    <w:p w14:paraId="7FDC05A9"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№34</w:t>
      </w:r>
      <w:r w:rsidRPr="00EE0D3F">
        <w:rPr>
          <w:rFonts w:ascii="Times New Roman" w:eastAsia="Times New Roman" w:hAnsi="Times New Roman" w:cs="Times New Roman"/>
          <w:color w:val="111115"/>
          <w:sz w:val="26"/>
          <w:szCs w:val="26"/>
          <w:bdr w:val="none" w:sz="0" w:space="0" w:color="auto" w:frame="1"/>
        </w:rPr>
        <w:t> "Тепловой расчет червячной передачи".</w:t>
      </w:r>
    </w:p>
    <w:p w14:paraId="36D229F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тепловом расчете червяной передачи</w:t>
      </w:r>
    </w:p>
    <w:p w14:paraId="37A1CA0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54CFE60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письменно ответьте на вопросы:</w:t>
      </w:r>
    </w:p>
    <w:p w14:paraId="46B77314"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111115"/>
          <w:sz w:val="26"/>
          <w:szCs w:val="26"/>
          <w:bdr w:val="none" w:sz="0" w:space="0" w:color="auto" w:frame="1"/>
        </w:rPr>
        <w:t>общие сведения</w:t>
      </w:r>
    </w:p>
    <w:p w14:paraId="06C6A16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преимущества и недостатки червячной передачи</w:t>
      </w:r>
    </w:p>
    <w:p w14:paraId="0D29DB49"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последовательность проектировочного расчета червячных передач</w:t>
      </w:r>
    </w:p>
    <w:p w14:paraId="19CE393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расчет червячной передачи</w:t>
      </w:r>
    </w:p>
    <w:p w14:paraId="1775C79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определение допускаемых напряжений</w:t>
      </w:r>
    </w:p>
    <w:p w14:paraId="1C762F04"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основные параметры передачи</w:t>
      </w:r>
    </w:p>
    <w:p w14:paraId="7CF67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 на контактную выносливость</w:t>
      </w:r>
    </w:p>
    <w:p w14:paraId="15B65D83"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силы в зацеплении</w:t>
      </w:r>
    </w:p>
    <w:p w14:paraId="102E2077"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зубьев червячного колеса на выносливость по напряжениям изгиба (зубья колеса обладают меньше прочностью, чем витки червяка)</w:t>
      </w:r>
    </w:p>
    <w:p w14:paraId="54A03FB5"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коэффициента нагрузки для червячных передач</w:t>
      </w:r>
    </w:p>
    <w:p w14:paraId="22B8F1BA"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жёсткости червячного зацепления</w:t>
      </w:r>
    </w:p>
    <w:p w14:paraId="2C1E206C"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тепловой расчёт червячных редукторов</w:t>
      </w:r>
    </w:p>
    <w:p w14:paraId="1ACE9D6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378A3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177-178</w:t>
      </w:r>
    </w:p>
    <w:p w14:paraId="462ECCD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C758158"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№35</w:t>
      </w:r>
      <w:r w:rsidRPr="00EE0D3F">
        <w:rPr>
          <w:rFonts w:ascii="Times New Roman" w:eastAsia="Times New Roman" w:hAnsi="Times New Roman" w:cs="Times New Roman"/>
          <w:color w:val="111115"/>
          <w:sz w:val="26"/>
          <w:szCs w:val="26"/>
          <w:bdr w:val="none" w:sz="0" w:space="0" w:color="auto" w:frame="1"/>
        </w:rPr>
        <w:t> "Цилиндрические, конические, планетарные, волновые зубчатые передачи".</w:t>
      </w:r>
    </w:p>
    <w:p w14:paraId="12EFBEA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1271AA31"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D9AE30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2A0388F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64AA18E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6C8A90C9"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1AE16F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5585EEA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0E2250D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7. Л.2 стр. 172-177</w:t>
      </w:r>
    </w:p>
    <w:p w14:paraId="55843AD2"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4CD167A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№36</w:t>
      </w:r>
      <w:r w:rsidRPr="00EE0D3F">
        <w:rPr>
          <w:rFonts w:ascii="Times New Roman" w:eastAsia="Times New Roman" w:hAnsi="Times New Roman" w:cs="Times New Roman"/>
          <w:color w:val="111115"/>
          <w:sz w:val="26"/>
          <w:szCs w:val="26"/>
          <w:bdr w:val="none" w:sz="0" w:space="0" w:color="auto" w:frame="1"/>
        </w:rPr>
        <w:t> "Расчет валов (осей) на жесткость".</w:t>
      </w:r>
    </w:p>
    <w:p w14:paraId="1882319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валы (оси) на жесткость.</w:t>
      </w:r>
    </w:p>
    <w:p w14:paraId="55B4F8A5"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1AB3B1C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7AB7DEFB"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расчёт вала на статическую прочность.</w:t>
      </w:r>
    </w:p>
    <w:p w14:paraId="7AF22C28"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выносливость</w:t>
      </w:r>
      <w:r w:rsidRPr="00EE0D3F">
        <w:rPr>
          <w:rFonts w:ascii="Times New Roman" w:eastAsia="Times New Roman" w:hAnsi="Times New Roman" w:cs="Times New Roman"/>
          <w:color w:val="000000"/>
          <w:sz w:val="26"/>
          <w:szCs w:val="26"/>
          <w:u w:val="single"/>
          <w:bdr w:val="none" w:sz="0" w:space="0" w:color="auto" w:frame="1"/>
        </w:rPr>
        <w:t>.</w:t>
      </w:r>
    </w:p>
    <w:p w14:paraId="3794E6CE" w14:textId="77777777" w:rsidR="0069700D" w:rsidRPr="00EE0D3F" w:rsidRDefault="0069700D" w:rsidP="00EE0D3F">
      <w:pPr>
        <w:shd w:val="clear" w:color="auto" w:fill="FFFFFF"/>
        <w:spacing w:after="0"/>
        <w:ind w:firstLine="709"/>
        <w:jc w:val="both"/>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666732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на прочность валов прокатных станов.</w:t>
      </w:r>
    </w:p>
    <w:p w14:paraId="20070F7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оси.</w:t>
      </w:r>
    </w:p>
    <w:p w14:paraId="49E8153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67832E3B"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181-185</w:t>
      </w:r>
    </w:p>
    <w:p w14:paraId="2E91774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1D9ADE6E"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№37</w:t>
      </w:r>
      <w:r w:rsidRPr="00EE0D3F">
        <w:rPr>
          <w:rFonts w:ascii="Times New Roman" w:eastAsia="Times New Roman" w:hAnsi="Times New Roman" w:cs="Times New Roman"/>
          <w:color w:val="111115"/>
          <w:sz w:val="26"/>
          <w:szCs w:val="26"/>
          <w:bdr w:val="none" w:sz="0" w:space="0" w:color="auto" w:frame="1"/>
        </w:rPr>
        <w:t> "Виды разрушений и повреждений подшипников скольжения".</w:t>
      </w:r>
    </w:p>
    <w:p w14:paraId="5953D56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Развитие интереса к предмету.</w:t>
      </w:r>
    </w:p>
    <w:p w14:paraId="002FFB5D"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4BCAD1D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1.Ознакомьтесь со списком рекомендуемой литературы и источников.</w:t>
      </w:r>
    </w:p>
    <w:p w14:paraId="3EDFE6C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2.Прочитайте лекционный материал по своему конспекту, стараясь выделить основные понятия, важные определения чернилами другого цвета, формулы обведите рамкой, выпишите элементарную теорию удара.</w:t>
      </w:r>
    </w:p>
    <w:p w14:paraId="2EA5AD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3.Найдите ответы на контрольные вопросы в своем конспекте и в рекомендованной литературе.</w:t>
      </w:r>
    </w:p>
    <w:p w14:paraId="24FEB4DD"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4.Найдите в словаре значение незнакомых слов и терминов, составьте кроссворд.</w:t>
      </w:r>
    </w:p>
    <w:p w14:paraId="5A6D4B3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5.Оформите ответы на вопросы по материалу конспекта.</w:t>
      </w:r>
    </w:p>
    <w:p w14:paraId="2DEA668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6.Самоконтроль.</w:t>
      </w:r>
    </w:p>
    <w:p w14:paraId="146C06B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4A3A67"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№38</w:t>
      </w:r>
      <w:r w:rsidRPr="00EE0D3F">
        <w:rPr>
          <w:rFonts w:ascii="Times New Roman" w:eastAsia="Times New Roman" w:hAnsi="Times New Roman" w:cs="Times New Roman"/>
          <w:color w:val="111115"/>
          <w:sz w:val="26"/>
          <w:szCs w:val="26"/>
          <w:bdr w:val="none" w:sz="0" w:space="0" w:color="auto" w:frame="1"/>
        </w:rPr>
        <w:t> "Смазывание подшипников качения и их КПД".</w:t>
      </w:r>
    </w:p>
    <w:p w14:paraId="2DAF436E"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Изучить смазывание подшипников качения и их КПД.</w:t>
      </w:r>
    </w:p>
    <w:p w14:paraId="37BAADC6"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FA964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lastRenderedPageBreak/>
        <w:t>1. Изучив тему, запишите</w:t>
      </w:r>
    </w:p>
    <w:p w14:paraId="707FF368"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назначение, типы, область применения, разновидности конструкций подшипников скольжения и подпятников, материалы для их изготовления</w:t>
      </w:r>
    </w:p>
    <w:p w14:paraId="77A9D63D"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конструкции подшипников качения</w:t>
      </w:r>
    </w:p>
    <w:p w14:paraId="498CCCEF"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расчёт вала на жёсткость</w:t>
      </w:r>
      <w:r w:rsidRPr="00EE0D3F">
        <w:rPr>
          <w:rFonts w:ascii="Times New Roman" w:eastAsia="Times New Roman" w:hAnsi="Times New Roman" w:cs="Times New Roman"/>
          <w:color w:val="000000"/>
          <w:sz w:val="26"/>
          <w:szCs w:val="26"/>
          <w:u w:val="single"/>
          <w:bdr w:val="none" w:sz="0" w:space="0" w:color="auto" w:frame="1"/>
        </w:rPr>
        <w:t>.</w:t>
      </w:r>
    </w:p>
    <w:p w14:paraId="399EC085"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A4C8409"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04721F52" w14:textId="77777777" w:rsidR="0069700D" w:rsidRPr="00EE0D3F" w:rsidRDefault="0069700D" w:rsidP="00EE0D3F">
      <w:pPr>
        <w:shd w:val="clear" w:color="auto" w:fill="FFFFFF"/>
        <w:spacing w:after="0"/>
        <w:ind w:firstLine="709"/>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29283C4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079DE9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3. Выполните письменно задания: Л.2 стр. 185-193</w:t>
      </w:r>
    </w:p>
    <w:p w14:paraId="50094A0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F6B022F"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№39</w:t>
      </w:r>
      <w:r w:rsidRPr="00EE0D3F">
        <w:rPr>
          <w:rFonts w:ascii="Times New Roman" w:eastAsia="Times New Roman" w:hAnsi="Times New Roman" w:cs="Times New Roman"/>
          <w:color w:val="111115"/>
          <w:sz w:val="26"/>
          <w:szCs w:val="26"/>
          <w:bdr w:val="none" w:sz="0" w:space="0" w:color="auto" w:frame="1"/>
        </w:rPr>
        <w:t> "Выбор муфт".</w:t>
      </w:r>
    </w:p>
    <w:p w14:paraId="173F8BA9"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Сформировать представление о муфтах.</w:t>
      </w:r>
    </w:p>
    <w:p w14:paraId="7BDD89E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отчета в результате наблюдений и сбора материала по заданной теме урока во время теоретического обучения.</w:t>
      </w:r>
    </w:p>
    <w:p w14:paraId="7D00C6B2"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21D3A210"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сообщений.</w:t>
      </w:r>
    </w:p>
    <w:p w14:paraId="4EFCFBFB"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4. Выполните письменно задания</w:t>
      </w:r>
    </w:p>
    <w:p w14:paraId="5A5BA08D"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082B2F4C"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7BC22390"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Самостоятельная работа №40</w:t>
      </w:r>
      <w:r w:rsidRPr="00EE0D3F">
        <w:rPr>
          <w:rFonts w:ascii="Times New Roman" w:eastAsia="Times New Roman" w:hAnsi="Times New Roman" w:cs="Times New Roman"/>
          <w:color w:val="111115"/>
          <w:sz w:val="26"/>
          <w:szCs w:val="26"/>
          <w:bdr w:val="none" w:sz="0" w:space="0" w:color="auto" w:frame="1"/>
        </w:rPr>
        <w:t> "Расчёт муфт".</w:t>
      </w:r>
    </w:p>
    <w:p w14:paraId="61DB4AE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Цель:  </w:t>
      </w:r>
      <w:r w:rsidRPr="00EE0D3F">
        <w:rPr>
          <w:rFonts w:ascii="Times New Roman" w:eastAsia="Times New Roman" w:hAnsi="Times New Roman" w:cs="Times New Roman"/>
          <w:i/>
          <w:iCs/>
          <w:color w:val="111115"/>
          <w:sz w:val="26"/>
          <w:szCs w:val="26"/>
          <w:bdr w:val="none" w:sz="0" w:space="0" w:color="auto" w:frame="1"/>
        </w:rPr>
        <w:t>Научить рассчитывать муфты</w:t>
      </w:r>
    </w:p>
    <w:p w14:paraId="34D5D9BC" w14:textId="77777777" w:rsidR="0069700D" w:rsidRPr="00EE0D3F" w:rsidRDefault="0069700D" w:rsidP="00EE0D3F">
      <w:pPr>
        <w:shd w:val="clear" w:color="auto" w:fill="FFFFFF"/>
        <w:spacing w:after="0"/>
        <w:ind w:firstLine="709"/>
        <w:jc w:val="center"/>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u w:val="single"/>
          <w:bdr w:val="none" w:sz="0" w:space="0" w:color="auto" w:frame="1"/>
        </w:rPr>
        <w:t>Методические рекомендации</w:t>
      </w:r>
    </w:p>
    <w:p w14:paraId="0B0EDC43"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1. Изучив тему, запишите</w:t>
      </w:r>
    </w:p>
    <w:p w14:paraId="5424BD72" w14:textId="77777777" w:rsidR="0069700D" w:rsidRPr="00EE0D3F" w:rsidRDefault="0069700D" w:rsidP="00EE0D3F">
      <w:pPr>
        <w:shd w:val="clear" w:color="auto" w:fill="FFFFFF"/>
        <w:spacing w:after="0"/>
        <w:ind w:firstLine="709"/>
        <w:outlineLvl w:val="1"/>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    - </w:t>
      </w:r>
      <w:r w:rsidRPr="00EE0D3F">
        <w:rPr>
          <w:rFonts w:ascii="Times New Roman" w:eastAsia="Times New Roman" w:hAnsi="Times New Roman" w:cs="Times New Roman"/>
          <w:color w:val="000000"/>
          <w:sz w:val="26"/>
          <w:szCs w:val="26"/>
          <w:bdr w:val="none" w:sz="0" w:space="0" w:color="auto" w:frame="1"/>
        </w:rPr>
        <w:t>расчетные формы</w:t>
      </w:r>
    </w:p>
    <w:p w14:paraId="2084A6B7"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кулачковые сцепные и предохранительные муфты.</w:t>
      </w:r>
    </w:p>
    <w:p w14:paraId="1BFC8E54"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262424"/>
          <w:sz w:val="26"/>
          <w:szCs w:val="26"/>
          <w:bdr w:val="none" w:sz="0" w:space="0" w:color="auto" w:frame="1"/>
          <w:shd w:val="clear" w:color="auto" w:fill="FFFFFF"/>
        </w:rPr>
        <w:t>фрикционные сцепные и предохранительные муфты</w:t>
      </w:r>
    </w:p>
    <w:p w14:paraId="42ECE9CF"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смазывание подшипников качения</w:t>
      </w:r>
    </w:p>
    <w:p w14:paraId="15D27402"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материалы подшипников качения</w:t>
      </w:r>
    </w:p>
    <w:p w14:paraId="45B920FB" w14:textId="77777777" w:rsidR="0069700D" w:rsidRPr="00EE0D3F" w:rsidRDefault="0069700D" w:rsidP="00EE0D3F">
      <w:pPr>
        <w:shd w:val="clear" w:color="auto" w:fill="FFFFFF"/>
        <w:spacing w:after="0"/>
        <w:ind w:firstLine="709"/>
        <w:jc w:val="both"/>
        <w:outlineLvl w:val="2"/>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 </w:t>
      </w:r>
      <w:r w:rsidRPr="00EE0D3F">
        <w:rPr>
          <w:rFonts w:ascii="Times New Roman" w:eastAsia="Times New Roman" w:hAnsi="Times New Roman" w:cs="Times New Roman"/>
          <w:color w:val="000000"/>
          <w:sz w:val="26"/>
          <w:szCs w:val="26"/>
          <w:bdr w:val="none" w:sz="0" w:space="0" w:color="auto" w:frame="1"/>
        </w:rPr>
        <w:t>достоинства и недостатки подшипников качения</w:t>
      </w:r>
    </w:p>
    <w:p w14:paraId="6A33161F"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2. Сформулируйте основные термины и определения к теме.</w:t>
      </w:r>
    </w:p>
    <w:p w14:paraId="44E4946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rPr>
        <w:t>3. Решить задачу №1. </w:t>
      </w:r>
      <w:r w:rsidRPr="00EE0D3F">
        <w:rPr>
          <w:rFonts w:ascii="Times New Roman" w:eastAsia="Times New Roman" w:hAnsi="Times New Roman" w:cs="Times New Roman"/>
          <w:color w:val="262424"/>
          <w:sz w:val="26"/>
          <w:szCs w:val="26"/>
          <w:bdr w:val="none" w:sz="0" w:space="0" w:color="auto" w:frame="1"/>
        </w:rPr>
        <w:t>На рис. 102 представлена продольно-свертная муфта, применяемая для соединения трансмиссионных валов при п200об/мин. В таблице приведены основные размеры этих муфт по нормалям.</w:t>
      </w:r>
    </w:p>
    <w:p w14:paraId="101E17E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lastRenderedPageBreak/>
        <w:drawing>
          <wp:inline distT="0" distB="0" distL="0" distR="0" wp14:anchorId="5300F40D" wp14:editId="669F7402">
            <wp:extent cx="1724025" cy="1552575"/>
            <wp:effectExtent l="19050" t="0" r="9525" b="0"/>
            <wp:docPr id="17" name="Рисунок 17" descr="продольно-свертная муф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родольно-свертная муфта1"/>
                    <pic:cNvPicPr>
                      <a:picLocks noChangeAspect="1" noChangeArrowheads="1"/>
                    </pic:cNvPicPr>
                  </pic:nvPicPr>
                  <pic:blipFill>
                    <a:blip r:embed="rId20"/>
                    <a:srcRect/>
                    <a:stretch>
                      <a:fillRect/>
                    </a:stretch>
                  </pic:blipFill>
                  <pic:spPr bwMode="auto">
                    <a:xfrm>
                      <a:off x="0" y="0"/>
                      <a:ext cx="1724025" cy="15525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 </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E32500A" wp14:editId="3B3544E8">
            <wp:extent cx="1495425" cy="1581150"/>
            <wp:effectExtent l="19050" t="0" r="9525" b="0"/>
            <wp:docPr id="18" name="Рисунок 18" descr="продольно-свертная муфт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родольно-свертная муфта2"/>
                    <pic:cNvPicPr>
                      <a:picLocks noChangeAspect="1" noChangeArrowheads="1"/>
                    </pic:cNvPicPr>
                  </pic:nvPicPr>
                  <pic:blipFill>
                    <a:blip r:embed="rId21"/>
                    <a:srcRect/>
                    <a:stretch>
                      <a:fillRect/>
                    </a:stretch>
                  </pic:blipFill>
                  <pic:spPr bwMode="auto">
                    <a:xfrm>
                      <a:off x="0" y="0"/>
                      <a:ext cx="1495425" cy="1581150"/>
                    </a:xfrm>
                    <a:prstGeom prst="rect">
                      <a:avLst/>
                    </a:prstGeom>
                    <a:noFill/>
                    <a:ln w="9525">
                      <a:noFill/>
                      <a:miter lim="800000"/>
                      <a:headEnd/>
                      <a:tailEnd/>
                    </a:ln>
                  </pic:spPr>
                </pic:pic>
              </a:graphicData>
            </a:graphic>
          </wp:inline>
        </w:drawing>
      </w:r>
    </w:p>
    <w:p w14:paraId="6D879C4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рис 102.</w:t>
      </w:r>
    </w:p>
    <w:p w14:paraId="06836C2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Определить, какая часть момента, указанного в таблице, передается муфтой за счет сил трения, возникающих при затяжке болтов, и какая приходится на долю шпонки.</w:t>
      </w:r>
    </w:p>
    <w:p w14:paraId="7AD98AC1"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Допускаемое усилие затяжки болта определить из условия, что напряжение в стержне болта достигает величины..</w:t>
      </w: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05A157BE" wp14:editId="19AFD73D">
            <wp:extent cx="628650" cy="219075"/>
            <wp:effectExtent l="0" t="0" r="0" b="0"/>
            <wp:docPr id="19" name="Рисунок 19" descr="image052_3_729e791c3df1b9eea8e668319a89590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image052_3_729e791c3df1b9eea8e668319a895905 Расчет и подбор муфт"/>
                    <pic:cNvPicPr>
                      <a:picLocks noChangeAspect="1" noChangeArrowheads="1"/>
                    </pic:cNvPicPr>
                  </pic:nvPicPr>
                  <pic:blipFill>
                    <a:blip r:embed="rId22"/>
                    <a:srcRect/>
                    <a:stretch>
                      <a:fillRect/>
                    </a:stretch>
                  </pic:blipFill>
                  <pic:spPr bwMode="auto">
                    <a:xfrm>
                      <a:off x="0" y="0"/>
                      <a:ext cx="6286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rPr>
        <w:t>.</w:t>
      </w:r>
    </w:p>
    <w:p w14:paraId="06AD05DA"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Таблица №20.8</w:t>
      </w:r>
    </w:p>
    <w:tbl>
      <w:tblPr>
        <w:tblW w:w="9724" w:type="dxa"/>
        <w:tblInd w:w="68" w:type="dxa"/>
        <w:tblCellMar>
          <w:left w:w="0" w:type="dxa"/>
          <w:right w:w="0" w:type="dxa"/>
        </w:tblCellMar>
        <w:tblLook w:val="04A0" w:firstRow="1" w:lastRow="0" w:firstColumn="1" w:lastColumn="0" w:noHBand="0" w:noVBand="1"/>
      </w:tblPr>
      <w:tblGrid>
        <w:gridCol w:w="959"/>
        <w:gridCol w:w="1012"/>
        <w:gridCol w:w="3044"/>
        <w:gridCol w:w="661"/>
        <w:gridCol w:w="661"/>
        <w:gridCol w:w="661"/>
        <w:gridCol w:w="661"/>
        <w:gridCol w:w="519"/>
        <w:gridCol w:w="519"/>
        <w:gridCol w:w="1027"/>
      </w:tblGrid>
      <w:tr w:rsidR="0069700D" w:rsidRPr="00EE0D3F" w14:paraId="3A6F1C79" w14:textId="77777777" w:rsidTr="00097BF8">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639D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 п/п</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DA699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 в мм</w:t>
            </w:r>
          </w:p>
        </w:tc>
        <w:tc>
          <w:tcPr>
            <w:tcW w:w="304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5E380D" w14:textId="77777777" w:rsidR="0069700D" w:rsidRPr="00EE0D3F" w:rsidRDefault="0069700D" w:rsidP="00EE0D3F">
            <w:pPr>
              <w:spacing w:after="0"/>
              <w:ind w:firstLine="709"/>
              <w:jc w:val="center"/>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Максимальный крутящий момент в Нмм</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99259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44B82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L</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55A5C6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a</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697D54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b</w:t>
            </w:r>
          </w:p>
        </w:tc>
        <w:tc>
          <w:tcPr>
            <w:tcW w:w="0" w:type="auto"/>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9DCDF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c</w:t>
            </w:r>
          </w:p>
        </w:tc>
        <w:tc>
          <w:tcPr>
            <w:tcW w:w="0" w:type="auto"/>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97437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Болт</w:t>
            </w:r>
          </w:p>
        </w:tc>
      </w:tr>
      <w:tr w:rsidR="0069700D" w:rsidRPr="00EE0D3F" w14:paraId="3E46669B" w14:textId="77777777" w:rsidTr="00097BF8">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A4122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858D428"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3044" w:type="dxa"/>
            <w:vMerge/>
            <w:tcBorders>
              <w:top w:val="single" w:sz="8" w:space="0" w:color="000000"/>
              <w:left w:val="nil"/>
              <w:bottom w:val="single" w:sz="8" w:space="0" w:color="000000"/>
              <w:right w:val="single" w:sz="8" w:space="0" w:color="000000"/>
            </w:tcBorders>
            <w:vAlign w:val="center"/>
            <w:hideMark/>
          </w:tcPr>
          <w:p w14:paraId="62CFDDA4"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5B76D7F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948BE9A"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76C514E6"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01BFBE9C"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vMerge/>
            <w:tcBorders>
              <w:top w:val="single" w:sz="8" w:space="0" w:color="000000"/>
              <w:left w:val="nil"/>
              <w:bottom w:val="single" w:sz="8" w:space="0" w:color="000000"/>
              <w:right w:val="single" w:sz="8" w:space="0" w:color="000000"/>
            </w:tcBorders>
            <w:vAlign w:val="center"/>
            <w:hideMark/>
          </w:tcPr>
          <w:p w14:paraId="34000E4F" w14:textId="77777777" w:rsidR="0069700D" w:rsidRPr="00EE0D3F" w:rsidRDefault="0069700D" w:rsidP="00EE0D3F">
            <w:pPr>
              <w:spacing w:after="0"/>
              <w:ind w:firstLine="709"/>
              <w:rPr>
                <w:rFonts w:ascii="Times New Roman" w:eastAsia="Times New Roman" w:hAnsi="Times New Roman" w:cs="Times New Roman"/>
                <w:sz w:val="26"/>
                <w:szCs w:val="26"/>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131C9E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d0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E1BDEF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кол-во</w:t>
            </w:r>
          </w:p>
        </w:tc>
      </w:tr>
      <w:tr w:rsidR="0069700D" w:rsidRPr="00EE0D3F" w14:paraId="6766F755"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DB0D7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7A0812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738840E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1 25000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D2E1E6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D5047E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BE2580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55713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305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B4661E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626BE8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C0D721F"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42B78F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2CD0D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954D3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DBF7E3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58B70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4734F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6C68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898230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F84478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0B85E7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30F7577"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DFD62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8271CD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F8A1DF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2 80000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0ABD5C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130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363A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71BA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81604C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FC24CD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C0B9CD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48BD24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005A09A5" w14:textId="77777777" w:rsidTr="00097BF8">
        <w:trPr>
          <w:trHeight w:val="493"/>
        </w:trPr>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1A377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FCF87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578A88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89740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8014E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5AF8D8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AD6690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95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E88600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19</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0D9AE2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FA3F4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10181C46"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30AEA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BA9CB02"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DE01B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EF4D4C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170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1937D1C"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233521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E1420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110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DAEE22E"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927DE3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985E11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CDC8FC8"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016DC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9DCC4D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6578D86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813C9C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2FCA20"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6A25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1367DA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125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027F604A"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23</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B9DAA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16</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AA5FCB6"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6</w:t>
            </w:r>
          </w:p>
        </w:tc>
      </w:tr>
      <w:tr w:rsidR="0069700D" w:rsidRPr="00EE0D3F" w14:paraId="6BF4DDFD"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84D8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7</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6AEA7F"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3BB2F2E3"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25 00000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B1CC5C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9DB6E6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22757D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A616E4D"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36D17DC7"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1DD3142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45B92CB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r w:rsidR="0069700D" w:rsidRPr="00EE0D3F" w14:paraId="41CC71B4" w14:textId="77777777" w:rsidTr="00097BF8">
        <w:tc>
          <w:tcPr>
            <w:tcW w:w="0" w:type="auto"/>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F522A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63E4DBB"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100</w:t>
            </w:r>
          </w:p>
        </w:tc>
        <w:tc>
          <w:tcPr>
            <w:tcW w:w="3044" w:type="dxa"/>
            <w:tcBorders>
              <w:top w:val="nil"/>
              <w:left w:val="nil"/>
              <w:bottom w:val="single" w:sz="8" w:space="0" w:color="000000"/>
              <w:right w:val="single" w:sz="8" w:space="0" w:color="000000"/>
            </w:tcBorders>
            <w:tcMar>
              <w:top w:w="0" w:type="dxa"/>
              <w:left w:w="108" w:type="dxa"/>
              <w:bottom w:w="0" w:type="dxa"/>
              <w:right w:w="108" w:type="dxa"/>
            </w:tcMar>
            <w:hideMark/>
          </w:tcPr>
          <w:p w14:paraId="4F38F79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50 00000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77E609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260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64CAF24"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440</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6E7BE95"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104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6387576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185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5A312598"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35</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2A7C18E1"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24</w:t>
            </w:r>
          </w:p>
        </w:tc>
        <w:tc>
          <w:tcPr>
            <w:tcW w:w="0" w:type="auto"/>
            <w:tcBorders>
              <w:top w:val="nil"/>
              <w:left w:val="nil"/>
              <w:bottom w:val="single" w:sz="8" w:space="0" w:color="000000"/>
              <w:right w:val="single" w:sz="8" w:space="0" w:color="000000"/>
            </w:tcBorders>
            <w:tcMar>
              <w:top w:w="0" w:type="dxa"/>
              <w:left w:w="108" w:type="dxa"/>
              <w:bottom w:w="0" w:type="dxa"/>
              <w:right w:w="108" w:type="dxa"/>
            </w:tcMar>
            <w:hideMark/>
          </w:tcPr>
          <w:p w14:paraId="75D32F59" w14:textId="77777777" w:rsidR="0069700D" w:rsidRPr="00EE0D3F" w:rsidRDefault="0069700D" w:rsidP="00EE0D3F">
            <w:pPr>
              <w:spacing w:after="0"/>
              <w:ind w:firstLine="709"/>
              <w:jc w:val="both"/>
              <w:rPr>
                <w:rFonts w:ascii="Times New Roman" w:eastAsia="Times New Roman" w:hAnsi="Times New Roman" w:cs="Times New Roman"/>
                <w:sz w:val="26"/>
                <w:szCs w:val="26"/>
              </w:rPr>
            </w:pPr>
            <w:r w:rsidRPr="00EE0D3F">
              <w:rPr>
                <w:rFonts w:ascii="Times New Roman" w:eastAsia="Times New Roman" w:hAnsi="Times New Roman" w:cs="Times New Roman"/>
                <w:color w:val="262424"/>
                <w:sz w:val="26"/>
                <w:szCs w:val="26"/>
                <w:bdr w:val="none" w:sz="0" w:space="0" w:color="auto" w:frame="1"/>
              </w:rPr>
              <w:t>8</w:t>
            </w:r>
          </w:p>
        </w:tc>
      </w:tr>
    </w:tbl>
    <w:p w14:paraId="5B32D058"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Муфты чугунные, болты из стали Ст. 3, коэффициент трения принять f = 0,2; коэффициент режима работы k = 1.</w:t>
      </w:r>
    </w:p>
    <w:p w14:paraId="476FA486"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 </w:t>
      </w:r>
    </w:p>
    <w:p w14:paraId="21077961"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111115"/>
          <w:sz w:val="26"/>
          <w:szCs w:val="26"/>
          <w:bdr w:val="none" w:sz="0" w:space="0" w:color="auto" w:frame="1"/>
        </w:rPr>
        <w:t>Решить задачу №2.</w:t>
      </w:r>
    </w:p>
    <w:p w14:paraId="36C849C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В приводе станка установлена масляная многодисковая фрикционная муфта для передачи</w:t>
      </w:r>
    </w:p>
    <w:p w14:paraId="3CC2C1A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lastRenderedPageBreak/>
        <w:t>мощности </w:t>
      </w:r>
      <w:r w:rsidRPr="00EE0D3F">
        <w:rPr>
          <w:rFonts w:ascii="Times New Roman" w:eastAsia="Times New Roman" w:hAnsi="Times New Roman" w:cs="Times New Roman"/>
          <w:i/>
          <w:iCs/>
          <w:color w:val="262424"/>
          <w:sz w:val="26"/>
          <w:szCs w:val="26"/>
          <w:bdr w:val="none" w:sz="0" w:space="0" w:color="auto" w:frame="1"/>
          <w:shd w:val="clear" w:color="auto" w:fill="FFFFFF"/>
        </w:rPr>
        <w:t>Р</w:t>
      </w:r>
      <w:r w:rsidRPr="00EE0D3F">
        <w:rPr>
          <w:rFonts w:ascii="Times New Roman" w:eastAsia="Times New Roman" w:hAnsi="Times New Roman" w:cs="Times New Roman"/>
          <w:color w:val="262424"/>
          <w:sz w:val="26"/>
          <w:szCs w:val="26"/>
          <w:bdr w:val="none" w:sz="0" w:space="0" w:color="auto" w:frame="1"/>
          <w:shd w:val="clear" w:color="auto" w:fill="FFFFFF"/>
        </w:rPr>
        <w:t>= 3,1</w:t>
      </w:r>
      <w:r w:rsidRPr="00EE0D3F">
        <w:rPr>
          <w:rFonts w:ascii="Times New Roman" w:eastAsia="Times New Roman" w:hAnsi="Times New Roman" w:cs="Times New Roman"/>
          <w:i/>
          <w:iCs/>
          <w:color w:val="262424"/>
          <w:sz w:val="26"/>
          <w:szCs w:val="26"/>
          <w:bdr w:val="none" w:sz="0" w:space="0" w:color="auto" w:frame="1"/>
          <w:shd w:val="clear" w:color="auto" w:fill="FFFFFF"/>
        </w:rPr>
        <w:t>кВт</w:t>
      </w:r>
      <w:r w:rsidRPr="00EE0D3F">
        <w:rPr>
          <w:rFonts w:ascii="Times New Roman" w:eastAsia="Times New Roman" w:hAnsi="Times New Roman" w:cs="Times New Roman"/>
          <w:color w:val="262424"/>
          <w:sz w:val="26"/>
          <w:szCs w:val="26"/>
          <w:bdr w:val="none" w:sz="0" w:space="0" w:color="auto" w:frame="1"/>
          <w:shd w:val="clear" w:color="auto" w:fill="FFFFFF"/>
        </w:rPr>
        <w:t> при угловой скорости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9E0F004" wp14:editId="15648D6A">
            <wp:extent cx="857250" cy="219075"/>
            <wp:effectExtent l="0" t="0" r="0" b="0"/>
            <wp:docPr id="20" name="Рисунок 20" descr="image058_1_513c94d71c82601681c54d5a0ad1739e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image058_1_513c94d71c82601681c54d5a0ad1739e Расчет и подбор муфт"/>
                    <pic:cNvPicPr>
                      <a:picLocks noChangeAspect="1" noChangeArrowheads="1"/>
                    </pic:cNvPicPr>
                  </pic:nvPicPr>
                  <pic:blipFill>
                    <a:blip r:embed="rId23"/>
                    <a:srcRect/>
                    <a:stretch>
                      <a:fillRect/>
                    </a:stretch>
                  </pic:blipFill>
                  <pic:spPr bwMode="auto">
                    <a:xfrm>
                      <a:off x="0" y="0"/>
                      <a:ext cx="857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Муфта работает при переменной</w:t>
      </w:r>
    </w:p>
    <w:p w14:paraId="168B777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нагрузке. Материал дисков – сталь 65</w:t>
      </w:r>
      <w:r w:rsidRPr="00EE0D3F">
        <w:rPr>
          <w:rFonts w:ascii="Times New Roman" w:eastAsia="Times New Roman" w:hAnsi="Times New Roman" w:cs="Times New Roman"/>
          <w:i/>
          <w:iCs/>
          <w:color w:val="262424"/>
          <w:sz w:val="26"/>
          <w:szCs w:val="26"/>
          <w:bdr w:val="none" w:sz="0" w:space="0" w:color="auto" w:frame="1"/>
          <w:shd w:val="clear" w:color="auto" w:fill="FFFFFF"/>
        </w:rPr>
        <w:t>Г</w:t>
      </w:r>
      <w:r w:rsidRPr="00EE0D3F">
        <w:rPr>
          <w:rFonts w:ascii="Times New Roman" w:eastAsia="Times New Roman" w:hAnsi="Times New Roman" w:cs="Times New Roman"/>
          <w:color w:val="262424"/>
          <w:sz w:val="26"/>
          <w:szCs w:val="26"/>
          <w:bdr w:val="none" w:sz="0" w:space="0" w:color="auto" w:frame="1"/>
          <w:shd w:val="clear" w:color="auto" w:fill="FFFFFF"/>
        </w:rPr>
        <w:t> с закалкой до твердости</w:t>
      </w:r>
    </w:p>
    <w:p w14:paraId="7F72BD4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4D91EBAE" wp14:editId="720B59AF">
            <wp:extent cx="695325" cy="219075"/>
            <wp:effectExtent l="19050" t="0" r="9525" b="0"/>
            <wp:docPr id="21" name="Рисунок 21" descr="image059_1_801372f123ce33f556f3aa183b1699a8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image059_1_801372f123ce33f556f3aa183b1699a8 Расчет и подбор муфт"/>
                    <pic:cNvPicPr>
                      <a:picLocks noChangeAspect="1" noChangeArrowheads="1"/>
                    </pic:cNvPicPr>
                  </pic:nvPicPr>
                  <pic:blipFill>
                    <a:blip r:embed="rId24"/>
                    <a:srcRect/>
                    <a:stretch>
                      <a:fillRect/>
                    </a:stretch>
                  </pic:blipFill>
                  <pic:spPr bwMode="auto">
                    <a:xfrm>
                      <a:off x="0" y="0"/>
                      <a:ext cx="695325"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Число ведущих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87C88DC" wp14:editId="1C9B242F">
            <wp:extent cx="400050" cy="219075"/>
            <wp:effectExtent l="19050" t="0" r="0" b="0"/>
            <wp:docPr id="22" name="Рисунок 22" descr="image060_1_ab5b2bc1b8d8d2dca3b8b2baee7138d3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image060_1_ab5b2bc1b8d8d2dca3b8b2baee7138d3 Расчет и подбор муфт"/>
                    <pic:cNvPicPr>
                      <a:picLocks noChangeAspect="1" noChangeArrowheads="1"/>
                    </pic:cNvPicPr>
                  </pic:nvPicPr>
                  <pic:blipFill>
                    <a:blip r:embed="rId25"/>
                    <a:srcRect/>
                    <a:stretch>
                      <a:fillRect/>
                    </a:stretch>
                  </pic:blipFill>
                  <pic:spPr bwMode="auto">
                    <a:xfrm>
                      <a:off x="0" y="0"/>
                      <a:ext cx="4000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ведомых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06C7E4C3" wp14:editId="3D9FBD78">
            <wp:extent cx="476250" cy="219075"/>
            <wp:effectExtent l="19050" t="0" r="0" b="0"/>
            <wp:docPr id="23" name="Рисунок 23" descr="image061_1_d701fd59f72d4d4e2ad21f5768398cba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image061_1_d701fd59f72d4d4e2ad21f5768398cba Расчет и подбор муфт"/>
                    <pic:cNvPicPr>
                      <a:picLocks noChangeAspect="1" noChangeArrowheads="1"/>
                    </pic:cNvPicPr>
                  </pic:nvPicPr>
                  <pic:blipFill>
                    <a:blip r:embed="rId26"/>
                    <a:srcRect/>
                    <a:stretch>
                      <a:fillRect/>
                    </a:stretch>
                  </pic:blipFill>
                  <pic:spPr bwMode="auto">
                    <a:xfrm>
                      <a:off x="0" y="0"/>
                      <a:ext cx="4762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color w:val="262424"/>
          <w:sz w:val="26"/>
          <w:szCs w:val="26"/>
          <w:bdr w:val="none" w:sz="0" w:space="0" w:color="auto" w:frame="1"/>
          <w:shd w:val="clear" w:color="auto" w:fill="FFFFFF"/>
        </w:rPr>
        <w:t>. Диаметры дисков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34347A03" wp14:editId="5C39A1A0">
            <wp:extent cx="542925" cy="219075"/>
            <wp:effectExtent l="0" t="0" r="9525" b="0"/>
            <wp:docPr id="24" name="Рисунок 24" descr="image062_0_3f0cd3113dc3e6f4a12cec176247f05b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image062_0_3f0cd3113dc3e6f4a12cec176247f05b Расчет и подбор муфт"/>
                    <pic:cNvPicPr>
                      <a:picLocks noChangeAspect="1" noChangeArrowheads="1"/>
                    </pic:cNvPicPr>
                  </pic:nvPicPr>
                  <pic:blipFill>
                    <a:blip r:embed="rId27"/>
                    <a:srcRect/>
                    <a:stretch>
                      <a:fillRect/>
                    </a:stretch>
                  </pic:blipFill>
                  <pic:spPr bwMode="auto">
                    <a:xfrm>
                      <a:off x="0" y="0"/>
                      <a:ext cx="542925" cy="219075"/>
                    </a:xfrm>
                    <a:prstGeom prst="rect">
                      <a:avLst/>
                    </a:prstGeom>
                    <a:noFill/>
                    <a:ln w="9525">
                      <a:noFill/>
                      <a:miter lim="800000"/>
                      <a:headEnd/>
                      <a:tailEnd/>
                    </a:ln>
                  </pic:spPr>
                </pic:pic>
              </a:graphicData>
            </a:graphic>
          </wp:inline>
        </w:drawing>
      </w:r>
    </w:p>
    <w:p w14:paraId="6FD3938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и </w:t>
      </w:r>
      <w:r w:rsidRPr="00EE0D3F">
        <w:rPr>
          <w:rFonts w:ascii="Times New Roman" w:eastAsia="Times New Roman" w:hAnsi="Times New Roman" w:cs="Times New Roman"/>
          <w:noProof/>
          <w:color w:val="111115"/>
          <w:sz w:val="26"/>
          <w:szCs w:val="26"/>
          <w:bdr w:val="none" w:sz="0" w:space="0" w:color="auto" w:frame="1"/>
        </w:rPr>
        <w:drawing>
          <wp:inline distT="0" distB="0" distL="0" distR="0" wp14:anchorId="29FA5D7B" wp14:editId="04E0EFCF">
            <wp:extent cx="514350" cy="219075"/>
            <wp:effectExtent l="0" t="0" r="0" b="0"/>
            <wp:docPr id="25" name="Рисунок 25" descr="image063_1_eac075edb720ea17e7e0cc61b63546b5 Расчет и подбор муф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image063_1_eac075edb720ea17e7e0cc61b63546b5 Расчет и подбор муфт"/>
                    <pic:cNvPicPr>
                      <a:picLocks noChangeAspect="1" noChangeArrowheads="1"/>
                    </pic:cNvPicPr>
                  </pic:nvPicPr>
                  <pic:blipFill>
                    <a:blip r:embed="rId28"/>
                    <a:srcRect/>
                    <a:stretch>
                      <a:fillRect/>
                    </a:stretch>
                  </pic:blipFill>
                  <pic:spPr bwMode="auto">
                    <a:xfrm>
                      <a:off x="0" y="0"/>
                      <a:ext cx="514350" cy="219075"/>
                    </a:xfrm>
                    <a:prstGeom prst="rect">
                      <a:avLst/>
                    </a:prstGeom>
                    <a:noFill/>
                    <a:ln w="9525">
                      <a:noFill/>
                      <a:miter lim="800000"/>
                      <a:headEnd/>
                      <a:tailEnd/>
                    </a:ln>
                  </pic:spPr>
                </pic:pic>
              </a:graphicData>
            </a:graphic>
          </wp:inline>
        </w:drawing>
      </w:r>
      <w:r w:rsidRPr="00EE0D3F">
        <w:rPr>
          <w:rFonts w:ascii="Times New Roman" w:eastAsia="Times New Roman" w:hAnsi="Times New Roman" w:cs="Times New Roman"/>
          <w:i/>
          <w:iCs/>
          <w:color w:val="262424"/>
          <w:sz w:val="26"/>
          <w:szCs w:val="26"/>
          <w:bdr w:val="none" w:sz="0" w:space="0" w:color="auto" w:frame="1"/>
          <w:shd w:val="clear" w:color="auto" w:fill="FFFFFF"/>
        </w:rPr>
        <w:t>мм</w:t>
      </w:r>
      <w:r w:rsidRPr="00EE0D3F">
        <w:rPr>
          <w:rFonts w:ascii="Times New Roman" w:eastAsia="Times New Roman" w:hAnsi="Times New Roman" w:cs="Times New Roman"/>
          <w:color w:val="262424"/>
          <w:sz w:val="26"/>
          <w:szCs w:val="26"/>
          <w:bdr w:val="none" w:sz="0" w:space="0" w:color="auto" w:frame="1"/>
          <w:shd w:val="clear" w:color="auto" w:fill="FFFFFF"/>
        </w:rPr>
        <w:t>. Определить необходимую силу сжатия дисков для включения муфты и проверить</w:t>
      </w:r>
    </w:p>
    <w:p w14:paraId="22D04464"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shd w:val="clear" w:color="auto" w:fill="FFFFFF"/>
        </w:rPr>
        <w:t>диски на износостойкость.</w:t>
      </w:r>
    </w:p>
    <w:p w14:paraId="2ADC84C6"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 </w:t>
      </w:r>
    </w:p>
    <w:p w14:paraId="68DE6E9A"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t>Решить задачу №3.</w:t>
      </w:r>
    </w:p>
    <w:p w14:paraId="3845FF82"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Для соединения вала редуктора с валом дробилки диаметром 75</w:t>
      </w:r>
      <w:r w:rsidRPr="00EE0D3F">
        <w:rPr>
          <w:rFonts w:ascii="Times New Roman" w:eastAsia="Times New Roman" w:hAnsi="Times New Roman" w:cs="Times New Roman"/>
          <w:i/>
          <w:iCs/>
          <w:color w:val="262424"/>
          <w:sz w:val="26"/>
          <w:szCs w:val="26"/>
          <w:bdr w:val="none" w:sz="0" w:space="0" w:color="auto" w:frame="1"/>
        </w:rPr>
        <w:t>мм </w:t>
      </w:r>
      <w:r w:rsidRPr="00EE0D3F">
        <w:rPr>
          <w:rFonts w:ascii="Times New Roman" w:eastAsia="Times New Roman" w:hAnsi="Times New Roman" w:cs="Times New Roman"/>
          <w:color w:val="262424"/>
          <w:sz w:val="26"/>
          <w:szCs w:val="26"/>
          <w:bdr w:val="none" w:sz="0" w:space="0" w:color="auto" w:frame="1"/>
        </w:rPr>
        <w:t>подобрать стандартную упругую втулочно-пальцевую муфту по ГОСТ 2229-85</w:t>
      </w:r>
    </w:p>
    <w:p w14:paraId="7067F7D7"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noProof/>
          <w:color w:val="262424"/>
          <w:sz w:val="26"/>
          <w:szCs w:val="26"/>
          <w:bdr w:val="none" w:sz="0" w:space="0" w:color="auto" w:frame="1"/>
        </w:rPr>
        <w:drawing>
          <wp:inline distT="0" distB="0" distL="0" distR="0" wp14:anchorId="445C8D8C" wp14:editId="2DAF1A4A">
            <wp:extent cx="4057650" cy="2552700"/>
            <wp:effectExtent l="19050" t="0" r="0" b="0"/>
            <wp:docPr id="26" name="Рисунок 26" descr="соединениt вала редуктора с валом дробилки диаметром 75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соединениt вала редуктора с валом дробилки диаметром 75мм"/>
                    <pic:cNvPicPr>
                      <a:picLocks noChangeAspect="1" noChangeArrowheads="1"/>
                    </pic:cNvPicPr>
                  </pic:nvPicPr>
                  <pic:blipFill>
                    <a:blip r:embed="rId29"/>
                    <a:srcRect/>
                    <a:stretch>
                      <a:fillRect/>
                    </a:stretch>
                  </pic:blipFill>
                  <pic:spPr bwMode="auto">
                    <a:xfrm>
                      <a:off x="0" y="0"/>
                      <a:ext cx="4057650" cy="2552700"/>
                    </a:xfrm>
                    <a:prstGeom prst="rect">
                      <a:avLst/>
                    </a:prstGeom>
                    <a:noFill/>
                    <a:ln w="9525">
                      <a:noFill/>
                      <a:miter lim="800000"/>
                      <a:headEnd/>
                      <a:tailEnd/>
                    </a:ln>
                  </pic:spPr>
                </pic:pic>
              </a:graphicData>
            </a:graphic>
          </wp:inline>
        </w:drawing>
      </w:r>
    </w:p>
    <w:p w14:paraId="5F9BD63C" w14:textId="77777777" w:rsidR="0069700D" w:rsidRPr="00EE0D3F" w:rsidRDefault="0069700D" w:rsidP="00EE0D3F">
      <w:pPr>
        <w:shd w:val="clear" w:color="auto" w:fill="FFFFFF"/>
        <w:spacing w:after="0"/>
        <w:ind w:firstLine="709"/>
        <w:jc w:val="both"/>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262424"/>
          <w:sz w:val="26"/>
          <w:szCs w:val="26"/>
          <w:bdr w:val="none" w:sz="0" w:space="0" w:color="auto" w:frame="1"/>
        </w:rPr>
        <w:t>Передаваемая номинальная мощность </w:t>
      </w:r>
      <w:r w:rsidRPr="00EE0D3F">
        <w:rPr>
          <w:rFonts w:ascii="Times New Roman" w:eastAsia="Times New Roman" w:hAnsi="Times New Roman" w:cs="Times New Roman"/>
          <w:i/>
          <w:iCs/>
          <w:color w:val="262424"/>
          <w:sz w:val="26"/>
          <w:szCs w:val="26"/>
          <w:bdr w:val="none" w:sz="0" w:space="0" w:color="auto" w:frame="1"/>
        </w:rPr>
        <w:t>N </w:t>
      </w:r>
      <w:r w:rsidRPr="00EE0D3F">
        <w:rPr>
          <w:rFonts w:ascii="Times New Roman" w:eastAsia="Times New Roman" w:hAnsi="Times New Roman" w:cs="Times New Roman"/>
          <w:color w:val="262424"/>
          <w:sz w:val="26"/>
          <w:szCs w:val="26"/>
          <w:bdr w:val="none" w:sz="0" w:space="0" w:color="auto" w:frame="1"/>
        </w:rPr>
        <w:t>= 30</w:t>
      </w:r>
      <w:r w:rsidRPr="00EE0D3F">
        <w:rPr>
          <w:rFonts w:ascii="Times New Roman" w:eastAsia="Times New Roman" w:hAnsi="Times New Roman" w:cs="Times New Roman"/>
          <w:i/>
          <w:iCs/>
          <w:color w:val="262424"/>
          <w:sz w:val="26"/>
          <w:szCs w:val="26"/>
          <w:bdr w:val="none" w:sz="0" w:space="0" w:color="auto" w:frame="1"/>
        </w:rPr>
        <w:t>кВт </w:t>
      </w:r>
      <w:r w:rsidRPr="00EE0D3F">
        <w:rPr>
          <w:rFonts w:ascii="Times New Roman" w:eastAsia="Times New Roman" w:hAnsi="Times New Roman" w:cs="Times New Roman"/>
          <w:color w:val="262424"/>
          <w:sz w:val="26"/>
          <w:szCs w:val="26"/>
          <w:bdr w:val="none" w:sz="0" w:space="0" w:color="auto" w:frame="1"/>
        </w:rPr>
        <w:t>при числе оборотов </w:t>
      </w:r>
      <w:r w:rsidRPr="00EE0D3F">
        <w:rPr>
          <w:rFonts w:ascii="Times New Roman" w:eastAsia="Times New Roman" w:hAnsi="Times New Roman" w:cs="Times New Roman"/>
          <w:i/>
          <w:iCs/>
          <w:color w:val="262424"/>
          <w:sz w:val="26"/>
          <w:szCs w:val="26"/>
          <w:bdr w:val="none" w:sz="0" w:space="0" w:color="auto" w:frame="1"/>
        </w:rPr>
        <w:t>п </w:t>
      </w:r>
      <w:r w:rsidRPr="00EE0D3F">
        <w:rPr>
          <w:rFonts w:ascii="Times New Roman" w:eastAsia="Times New Roman" w:hAnsi="Times New Roman" w:cs="Times New Roman"/>
          <w:color w:val="262424"/>
          <w:sz w:val="26"/>
          <w:szCs w:val="26"/>
          <w:bdr w:val="none" w:sz="0" w:space="0" w:color="auto" w:frame="1"/>
        </w:rPr>
        <w:t>= 140 в минуту. Материал полумуфт - чугун СЧ 18-36, пальцы из стали 45. Произвести проверочный расчет пальцев и резиновых колец.</w:t>
      </w:r>
    </w:p>
    <w:p w14:paraId="7876A19F" w14:textId="77777777" w:rsidR="0069700D" w:rsidRPr="00EE0D3F" w:rsidRDefault="0069700D" w:rsidP="00EE0D3F">
      <w:pPr>
        <w:shd w:val="clear" w:color="auto" w:fill="FFFFFF"/>
        <w:spacing w:after="0"/>
        <w:ind w:firstLine="709"/>
        <w:rPr>
          <w:rFonts w:ascii="Times New Roman" w:eastAsia="Times New Roman" w:hAnsi="Times New Roman" w:cs="Times New Roman"/>
          <w:color w:val="111115"/>
          <w:sz w:val="26"/>
          <w:szCs w:val="26"/>
        </w:rPr>
      </w:pPr>
      <w:r w:rsidRPr="00EE0D3F">
        <w:rPr>
          <w:rFonts w:ascii="Times New Roman" w:eastAsia="Times New Roman" w:hAnsi="Times New Roman" w:cs="Times New Roman"/>
          <w:color w:val="000000"/>
          <w:spacing w:val="-5"/>
          <w:sz w:val="26"/>
          <w:szCs w:val="26"/>
          <w:bdr w:val="none" w:sz="0" w:space="0" w:color="auto" w:frame="1"/>
        </w:rPr>
        <w:br w:type="textWrapping" w:clear="all"/>
      </w:r>
    </w:p>
    <w:p w14:paraId="7A234B31" w14:textId="77777777" w:rsidR="00721437" w:rsidRPr="00EE0D3F" w:rsidRDefault="00721437" w:rsidP="00EE0D3F">
      <w:pPr>
        <w:shd w:val="clear" w:color="auto" w:fill="FFFFFF"/>
        <w:spacing w:after="0"/>
        <w:ind w:firstLine="709"/>
        <w:rPr>
          <w:rFonts w:ascii="Times New Roman" w:eastAsia="Times New Roman" w:hAnsi="Times New Roman" w:cs="Times New Roman"/>
          <w:color w:val="111115"/>
          <w:sz w:val="26"/>
          <w:szCs w:val="26"/>
        </w:rPr>
      </w:pPr>
    </w:p>
    <w:p w14:paraId="147AD5FA" w14:textId="5E02B29E" w:rsidR="0069700D" w:rsidRPr="00EE0D3F" w:rsidRDefault="00721437" w:rsidP="00EE0D3F">
      <w:pPr>
        <w:pStyle w:val="ad"/>
        <w:numPr>
          <w:ilvl w:val="0"/>
          <w:numId w:val="4"/>
        </w:numPr>
        <w:tabs>
          <w:tab w:val="left" w:pos="567"/>
        </w:tabs>
        <w:spacing w:after="0" w:line="276" w:lineRule="auto"/>
        <w:ind w:left="0" w:firstLine="709"/>
        <w:jc w:val="center"/>
        <w:rPr>
          <w:rFonts w:ascii="Times New Roman" w:hAnsi="Times New Roman" w:cs="Times New Roman"/>
          <w:b/>
          <w:sz w:val="26"/>
          <w:szCs w:val="26"/>
        </w:rPr>
      </w:pPr>
      <w:r w:rsidRPr="00EE0D3F">
        <w:rPr>
          <w:rFonts w:ascii="Times New Roman" w:hAnsi="Times New Roman" w:cs="Times New Roman"/>
          <w:b/>
          <w:sz w:val="26"/>
          <w:szCs w:val="26"/>
        </w:rPr>
        <w:t>Информационное обеспечение выполнения внеаудиторной самостоятельной работы</w:t>
      </w:r>
    </w:p>
    <w:p w14:paraId="476FA43F"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Основные источники:</w:t>
      </w:r>
    </w:p>
    <w:p w14:paraId="439EF412" w14:textId="02AF44AB" w:rsid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1.</w:t>
      </w:r>
      <w:r w:rsidR="00EE0D3F" w:rsidRPr="00EE0D3F">
        <w:rPr>
          <w:rFonts w:ascii="Arial" w:hAnsi="Arial" w:cs="Arial"/>
          <w:color w:val="3A3C3F"/>
          <w:sz w:val="20"/>
          <w:szCs w:val="20"/>
          <w:shd w:val="clear" w:color="auto" w:fill="FFFFFF"/>
        </w:rPr>
        <w:t xml:space="preserve"> </w:t>
      </w:r>
      <w:r w:rsidR="00EE0D3F" w:rsidRPr="00EE0D3F">
        <w:rPr>
          <w:rFonts w:ascii="Times New Roman" w:hAnsi="Times New Roman" w:cs="Times New Roman"/>
          <w:color w:val="3A3C3F"/>
          <w:sz w:val="26"/>
          <w:szCs w:val="26"/>
          <w:shd w:val="clear" w:color="auto" w:fill="FFFFFF"/>
        </w:rPr>
        <w:t xml:space="preserve">Завистовский, В. Э. Техническая механика : учебное пособие / В.Э. Завистовский. — Москва : ИНФРА-М, 2021. — 376 с. — (Среднее профессиональное образование). - ISBN 978-5-16-015256-1. - Текст : электронный. - URL: </w:t>
      </w:r>
      <w:hyperlink r:id="rId30" w:history="1">
        <w:r w:rsidR="00EE0D3F" w:rsidRPr="00155A42">
          <w:rPr>
            <w:rStyle w:val="a3"/>
            <w:rFonts w:ascii="Times New Roman" w:hAnsi="Times New Roman" w:cs="Times New Roman"/>
            <w:sz w:val="26"/>
            <w:szCs w:val="26"/>
            <w:shd w:val="clear" w:color="auto" w:fill="FFFFFF"/>
          </w:rPr>
          <w:t>https://znanium.com/catalog/product/1190673</w:t>
        </w:r>
      </w:hyperlink>
    </w:p>
    <w:p w14:paraId="218BC524" w14:textId="00403A42"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2.Сафонова, Г. Г. Техническая механика : учебник / Г.Г. Сафонова, Т.Ю. Артюховская, Д.А. Ермаков. - Москва : ИНФРА-М, 2020. — 320 с. — (Среднее </w:t>
      </w:r>
      <w:r w:rsidRPr="00EE0D3F">
        <w:rPr>
          <w:rFonts w:ascii="Times New Roman" w:hAnsi="Times New Roman" w:cs="Times New Roman"/>
          <w:color w:val="3A3C3F"/>
          <w:sz w:val="26"/>
          <w:szCs w:val="26"/>
          <w:shd w:val="clear" w:color="auto" w:fill="FFFFFF"/>
        </w:rPr>
        <w:lastRenderedPageBreak/>
        <w:t xml:space="preserve">профессиональное образование). - ISBN 978-5-16-012916-7. - Текст : электронный. - URL: </w:t>
      </w:r>
      <w:hyperlink r:id="rId31" w:history="1">
        <w:r w:rsidRPr="00EE0D3F">
          <w:rPr>
            <w:rStyle w:val="a3"/>
            <w:rFonts w:ascii="Times New Roman" w:hAnsi="Times New Roman" w:cs="Times New Roman"/>
            <w:sz w:val="26"/>
            <w:szCs w:val="26"/>
            <w:shd w:val="clear" w:color="auto" w:fill="FFFFFF"/>
          </w:rPr>
          <w:t>https://znanium.com/catalog/product/1074607</w:t>
        </w:r>
      </w:hyperlink>
    </w:p>
    <w:p w14:paraId="0A16A79C" w14:textId="77777777" w:rsidR="00596F2E" w:rsidRPr="00EE0D3F" w:rsidRDefault="00596F2E" w:rsidP="00EE0D3F">
      <w:pPr>
        <w:spacing w:after="0"/>
        <w:ind w:firstLine="709"/>
        <w:jc w:val="both"/>
        <w:rPr>
          <w:rFonts w:ascii="Times New Roman" w:hAnsi="Times New Roman" w:cs="Times New Roman"/>
          <w:b/>
          <w:color w:val="3A3C3F"/>
          <w:sz w:val="26"/>
          <w:szCs w:val="26"/>
          <w:shd w:val="clear" w:color="auto" w:fill="FFFFFF"/>
        </w:rPr>
      </w:pPr>
      <w:r w:rsidRPr="00EE0D3F">
        <w:rPr>
          <w:rFonts w:ascii="Times New Roman" w:hAnsi="Times New Roman" w:cs="Times New Roman"/>
          <w:b/>
          <w:color w:val="3A3C3F"/>
          <w:sz w:val="26"/>
          <w:szCs w:val="26"/>
          <w:shd w:val="clear" w:color="auto" w:fill="FFFFFF"/>
        </w:rPr>
        <w:t>Дополнительные источники:</w:t>
      </w:r>
    </w:p>
    <w:p w14:paraId="2228C19F" w14:textId="77777777" w:rsidR="00596F2E" w:rsidRPr="00EE0D3F" w:rsidRDefault="00596F2E" w:rsidP="00EE0D3F">
      <w:pPr>
        <w:spacing w:after="0"/>
        <w:ind w:firstLine="709"/>
        <w:jc w:val="both"/>
        <w:rPr>
          <w:rFonts w:ascii="Times New Roman" w:hAnsi="Times New Roman" w:cs="Times New Roman"/>
          <w:color w:val="3A3C3F"/>
          <w:sz w:val="26"/>
          <w:szCs w:val="26"/>
          <w:shd w:val="clear" w:color="auto" w:fill="FFFFFF"/>
        </w:rPr>
      </w:pPr>
      <w:r w:rsidRPr="00EE0D3F">
        <w:rPr>
          <w:rFonts w:ascii="Times New Roman" w:hAnsi="Times New Roman" w:cs="Times New Roman"/>
          <w:color w:val="3A3C3F"/>
          <w:sz w:val="26"/>
          <w:szCs w:val="26"/>
          <w:shd w:val="clear" w:color="auto" w:fill="FFFFFF"/>
        </w:rPr>
        <w:t xml:space="preserve">1.Олофинская, В. П. Техническая механика. Сборник тестовых заданий : учебное пособие / В.П. Олофинская. — 2-е изд., испр. и доп. — Москва : ФОРУМ : ИНФРА-М, 2020. — 132 с. — (Среднее профессиональное образование). - ISBN 978-5-91134-492-4. - Текст : электронный. - URL: </w:t>
      </w:r>
      <w:hyperlink r:id="rId32" w:history="1">
        <w:r w:rsidRPr="00EE0D3F">
          <w:rPr>
            <w:rStyle w:val="a3"/>
            <w:rFonts w:ascii="Times New Roman" w:hAnsi="Times New Roman" w:cs="Times New Roman"/>
            <w:sz w:val="26"/>
            <w:szCs w:val="26"/>
            <w:shd w:val="clear" w:color="auto" w:fill="FFFFFF"/>
          </w:rPr>
          <w:t>https://znanium.com/catalog/product/1078979</w:t>
        </w:r>
      </w:hyperlink>
    </w:p>
    <w:p w14:paraId="1098C236" w14:textId="77777777" w:rsidR="00596F2E" w:rsidRPr="00EE0D3F" w:rsidRDefault="00596F2E" w:rsidP="00EE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rPr>
          <w:rFonts w:ascii="Times New Roman" w:hAnsi="Times New Roman" w:cs="Times New Roman"/>
          <w:b/>
          <w:bCs/>
          <w:sz w:val="26"/>
          <w:szCs w:val="26"/>
        </w:rPr>
      </w:pPr>
      <w:r w:rsidRPr="00EE0D3F">
        <w:rPr>
          <w:rFonts w:ascii="Times New Roman" w:hAnsi="Times New Roman" w:cs="Times New Roman"/>
          <w:b/>
          <w:bCs/>
          <w:sz w:val="26"/>
          <w:szCs w:val="26"/>
        </w:rPr>
        <w:t>Интернет-ресурсы:</w:t>
      </w:r>
    </w:p>
    <w:p w14:paraId="4F5F561A" w14:textId="77777777" w:rsidR="00596F2E" w:rsidRPr="00EE0D3F" w:rsidRDefault="00596F2E" w:rsidP="00EE0D3F">
      <w:pPr>
        <w:numPr>
          <w:ilvl w:val="0"/>
          <w:numId w:val="1"/>
        </w:numPr>
        <w:suppressAutoHyphens/>
        <w:spacing w:after="0"/>
        <w:ind w:firstLine="709"/>
        <w:contextualSpacing/>
        <w:jc w:val="both"/>
        <w:rPr>
          <w:rFonts w:ascii="Times New Roman" w:hAnsi="Times New Roman" w:cs="Times New Roman"/>
          <w:sz w:val="26"/>
          <w:szCs w:val="26"/>
          <w:lang w:eastAsia="ar-SA"/>
        </w:rPr>
      </w:pPr>
      <w:r w:rsidRPr="00EE0D3F">
        <w:rPr>
          <w:rFonts w:ascii="Times New Roman" w:hAnsi="Times New Roman" w:cs="Times New Roman"/>
          <w:sz w:val="26"/>
          <w:szCs w:val="26"/>
          <w:lang w:eastAsia="ar-SA"/>
        </w:rPr>
        <w:t xml:space="preserve">Электронно-библиотечная система – режим доступа: </w:t>
      </w:r>
      <w:r w:rsidRPr="00EE0D3F">
        <w:rPr>
          <w:rFonts w:ascii="Times New Roman" w:hAnsi="Times New Roman" w:cs="Times New Roman"/>
          <w:b/>
          <w:sz w:val="26"/>
          <w:szCs w:val="26"/>
          <w:lang w:eastAsia="ar-SA"/>
        </w:rPr>
        <w:t>Znanium. com.</w:t>
      </w:r>
    </w:p>
    <w:p w14:paraId="1776FE09" w14:textId="77777777" w:rsidR="00596F2E" w:rsidRPr="00EE0D3F" w:rsidRDefault="00596F2E" w:rsidP="00EE0D3F">
      <w:pPr>
        <w:numPr>
          <w:ilvl w:val="0"/>
          <w:numId w:val="1"/>
        </w:numPr>
        <w:suppressAutoHyphens/>
        <w:spacing w:after="0"/>
        <w:ind w:firstLine="709"/>
        <w:contextualSpacing/>
        <w:jc w:val="both"/>
        <w:rPr>
          <w:rStyle w:val="c4"/>
          <w:rFonts w:ascii="Times New Roman" w:hAnsi="Times New Roman" w:cs="Times New Roman"/>
          <w:sz w:val="26"/>
          <w:szCs w:val="26"/>
        </w:rPr>
      </w:pPr>
      <w:r w:rsidRPr="00EE0D3F">
        <w:rPr>
          <w:rStyle w:val="c4"/>
          <w:rFonts w:ascii="Times New Roman" w:hAnsi="Times New Roman" w:cs="Times New Roman"/>
          <w:sz w:val="26"/>
          <w:szCs w:val="26"/>
        </w:rPr>
        <w:t xml:space="preserve">Окно открытого доступа  Рособразования к информационным ресурсам </w:t>
      </w:r>
    </w:p>
    <w:p w14:paraId="4AFC69E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http://eor.edu.ru, Федеральный центр информационно-образовательных ресурсов</w:t>
      </w:r>
    </w:p>
    <w:p w14:paraId="50777319"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http://school-collection.edu.ru, Единая коллекция цифровых образовательных ресурсов</w:t>
      </w:r>
    </w:p>
    <w:p w14:paraId="1187580F" w14:textId="77777777" w:rsidR="00596F2E" w:rsidRPr="00EE0D3F" w:rsidRDefault="00EE76EA" w:rsidP="00EE0D3F">
      <w:pPr>
        <w:pStyle w:val="ad"/>
        <w:numPr>
          <w:ilvl w:val="0"/>
          <w:numId w:val="1"/>
        </w:numPr>
        <w:spacing w:after="0" w:line="276" w:lineRule="auto"/>
        <w:ind w:firstLine="709"/>
        <w:jc w:val="both"/>
        <w:rPr>
          <w:rFonts w:ascii="Times New Roman" w:hAnsi="Times New Roman" w:cs="Times New Roman"/>
          <w:sz w:val="26"/>
          <w:szCs w:val="26"/>
        </w:rPr>
      </w:pPr>
      <w:hyperlink r:id="rId33" w:history="1">
        <w:r w:rsidR="00596F2E" w:rsidRPr="00EE0D3F">
          <w:rPr>
            <w:rStyle w:val="a3"/>
            <w:rFonts w:ascii="Times New Roman" w:hAnsi="Times New Roman" w:cs="Times New Roman"/>
            <w:sz w:val="26"/>
            <w:szCs w:val="26"/>
            <w:lang w:val="en-US"/>
          </w:rPr>
          <w:t>http</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gost</w:t>
        </w:r>
        <w:r w:rsidR="00596F2E" w:rsidRPr="00EE0D3F">
          <w:rPr>
            <w:rStyle w:val="a3"/>
            <w:rFonts w:ascii="Times New Roman" w:hAnsi="Times New Roman" w:cs="Times New Roman"/>
            <w:sz w:val="26"/>
            <w:szCs w:val="26"/>
          </w:rPr>
          <w:t>.</w:t>
        </w:r>
        <w:r w:rsidR="00596F2E" w:rsidRPr="00EE0D3F">
          <w:rPr>
            <w:rStyle w:val="a3"/>
            <w:rFonts w:ascii="Times New Roman" w:hAnsi="Times New Roman" w:cs="Times New Roman"/>
            <w:sz w:val="26"/>
            <w:szCs w:val="26"/>
            <w:lang w:val="en-US"/>
          </w:rPr>
          <w:t>prototypes</w:t>
        </w:r>
      </w:hyperlink>
      <w:r w:rsidR="00596F2E" w:rsidRPr="00EE0D3F">
        <w:rPr>
          <w:rFonts w:ascii="Times New Roman" w:hAnsi="Times New Roman" w:cs="Times New Roman"/>
          <w:color w:val="000000"/>
          <w:sz w:val="26"/>
          <w:szCs w:val="26"/>
        </w:rPr>
        <w:t xml:space="preserve">. </w:t>
      </w:r>
      <w:r w:rsidR="00596F2E" w:rsidRPr="00EE0D3F">
        <w:rPr>
          <w:rFonts w:ascii="Times New Roman" w:hAnsi="Times New Roman" w:cs="Times New Roman"/>
          <w:color w:val="000000"/>
          <w:sz w:val="26"/>
          <w:szCs w:val="26"/>
          <w:lang w:val="en-US"/>
        </w:rPr>
        <w:t>ru</w:t>
      </w:r>
    </w:p>
    <w:p w14:paraId="1049DFFD"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ФГУ «Федеральный институт развития образования». www.firo.ru </w:t>
      </w:r>
    </w:p>
    <w:p w14:paraId="7D22AAA6"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Федеральный портал «Российское образование». www.edu.ru </w:t>
      </w:r>
    </w:p>
    <w:p w14:paraId="35F995EC" w14:textId="77777777" w:rsidR="00596F2E" w:rsidRPr="00EE0D3F" w:rsidRDefault="00596F2E" w:rsidP="00EE0D3F">
      <w:pPr>
        <w:pStyle w:val="ad"/>
        <w:numPr>
          <w:ilvl w:val="0"/>
          <w:numId w:val="1"/>
        </w:numPr>
        <w:spacing w:after="0" w:line="276" w:lineRule="auto"/>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http://www.teoretmeh.ru/ </w:t>
      </w:r>
    </w:p>
    <w:p w14:paraId="42F93CB3" w14:textId="77777777" w:rsidR="00596F2E" w:rsidRPr="00EE0D3F" w:rsidRDefault="00EE76EA" w:rsidP="00EE0D3F">
      <w:pPr>
        <w:pStyle w:val="ad"/>
        <w:numPr>
          <w:ilvl w:val="0"/>
          <w:numId w:val="1"/>
        </w:numPr>
        <w:spacing w:after="0" w:line="276" w:lineRule="auto"/>
        <w:ind w:firstLine="709"/>
        <w:jc w:val="both"/>
        <w:rPr>
          <w:rFonts w:ascii="Times New Roman" w:hAnsi="Times New Roman" w:cs="Times New Roman"/>
          <w:sz w:val="26"/>
          <w:szCs w:val="26"/>
        </w:rPr>
      </w:pPr>
      <w:hyperlink r:id="rId34" w:history="1">
        <w:r w:rsidR="00596F2E" w:rsidRPr="00EE0D3F">
          <w:rPr>
            <w:rStyle w:val="a3"/>
            <w:rFonts w:ascii="Times New Roman" w:hAnsi="Times New Roman" w:cs="Times New Roman"/>
            <w:sz w:val="26"/>
            <w:szCs w:val="26"/>
          </w:rPr>
          <w:t>http://www.detalmach.ru/</w:t>
        </w:r>
      </w:hyperlink>
    </w:p>
    <w:p w14:paraId="6E9A812E" w14:textId="77777777" w:rsidR="00596F2E" w:rsidRPr="00EE0D3F" w:rsidRDefault="00EE76EA" w:rsidP="00EE0D3F">
      <w:pPr>
        <w:pStyle w:val="ad"/>
        <w:numPr>
          <w:ilvl w:val="0"/>
          <w:numId w:val="1"/>
        </w:numPr>
        <w:spacing w:after="0" w:line="276" w:lineRule="auto"/>
        <w:ind w:firstLine="709"/>
        <w:jc w:val="both"/>
        <w:rPr>
          <w:rFonts w:ascii="Times New Roman" w:hAnsi="Times New Roman" w:cs="Times New Roman"/>
          <w:sz w:val="26"/>
          <w:szCs w:val="26"/>
        </w:rPr>
      </w:pPr>
      <w:hyperlink r:id="rId35" w:history="1">
        <w:r w:rsidR="00596F2E" w:rsidRPr="00EE0D3F">
          <w:rPr>
            <w:rStyle w:val="a3"/>
            <w:rFonts w:ascii="Times New Roman" w:hAnsi="Times New Roman" w:cs="Times New Roman"/>
            <w:sz w:val="26"/>
            <w:szCs w:val="26"/>
          </w:rPr>
          <w:t>http://mysopromat.ru/</w:t>
        </w:r>
      </w:hyperlink>
    </w:p>
    <w:p w14:paraId="385ABFF7" w14:textId="77777777" w:rsidR="00596F2E" w:rsidRPr="00EE0D3F" w:rsidRDefault="00EE76EA" w:rsidP="00EE0D3F">
      <w:pPr>
        <w:pStyle w:val="ad"/>
        <w:numPr>
          <w:ilvl w:val="0"/>
          <w:numId w:val="1"/>
        </w:numPr>
        <w:spacing w:after="0" w:line="276" w:lineRule="auto"/>
        <w:ind w:firstLine="709"/>
        <w:jc w:val="both"/>
        <w:rPr>
          <w:rFonts w:ascii="Times New Roman" w:hAnsi="Times New Roman" w:cs="Times New Roman"/>
          <w:sz w:val="26"/>
          <w:szCs w:val="26"/>
        </w:rPr>
      </w:pPr>
      <w:hyperlink r:id="rId36" w:history="1">
        <w:r w:rsidR="00596F2E" w:rsidRPr="00EE0D3F">
          <w:rPr>
            <w:rStyle w:val="a3"/>
            <w:rFonts w:ascii="Times New Roman" w:hAnsi="Times New Roman" w:cs="Times New Roman"/>
            <w:sz w:val="26"/>
            <w:szCs w:val="26"/>
          </w:rPr>
          <w:t>http://www.soprotmat.ru/</w:t>
        </w:r>
      </w:hyperlink>
    </w:p>
    <w:p w14:paraId="0C83431F" w14:textId="77777777" w:rsidR="00596F2E" w:rsidRPr="00EE0D3F" w:rsidRDefault="00EE76EA" w:rsidP="00EE0D3F">
      <w:pPr>
        <w:pStyle w:val="ad"/>
        <w:numPr>
          <w:ilvl w:val="0"/>
          <w:numId w:val="1"/>
        </w:numPr>
        <w:spacing w:after="0" w:line="276" w:lineRule="auto"/>
        <w:ind w:firstLine="709"/>
        <w:jc w:val="both"/>
        <w:rPr>
          <w:rStyle w:val="a3"/>
          <w:rFonts w:ascii="Times New Roman" w:hAnsi="Times New Roman" w:cs="Times New Roman"/>
          <w:sz w:val="26"/>
          <w:szCs w:val="26"/>
        </w:rPr>
      </w:pPr>
      <w:hyperlink r:id="rId37" w:history="1">
        <w:r w:rsidR="00596F2E" w:rsidRPr="00EE0D3F">
          <w:rPr>
            <w:rStyle w:val="a3"/>
            <w:rFonts w:ascii="Times New Roman" w:hAnsi="Times New Roman" w:cs="Times New Roman"/>
            <w:sz w:val="26"/>
            <w:szCs w:val="26"/>
          </w:rPr>
          <w:t>http://www.toehelp.ru/theory/sopromat/</w:t>
        </w:r>
      </w:hyperlink>
    </w:p>
    <w:p w14:paraId="22B2AE51" w14:textId="77777777" w:rsidR="00596F2E" w:rsidRPr="00EE0D3F" w:rsidRDefault="00596F2E" w:rsidP="00EE0D3F">
      <w:pPr>
        <w:spacing w:after="0"/>
        <w:ind w:firstLine="709"/>
        <w:jc w:val="both"/>
        <w:rPr>
          <w:rFonts w:ascii="Times New Roman" w:hAnsi="Times New Roman" w:cs="Times New Roman"/>
          <w:b/>
          <w:sz w:val="26"/>
          <w:szCs w:val="26"/>
        </w:rPr>
      </w:pPr>
      <w:r w:rsidRPr="00EE0D3F">
        <w:rPr>
          <w:rFonts w:ascii="Times New Roman" w:hAnsi="Times New Roman" w:cs="Times New Roman"/>
          <w:b/>
          <w:sz w:val="26"/>
          <w:szCs w:val="26"/>
        </w:rPr>
        <w:t xml:space="preserve">Сервисы и инструменты: </w:t>
      </w:r>
    </w:p>
    <w:p w14:paraId="3BD619CA"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1. Skype (режим доступа: https://www.skype.com/) </w:t>
      </w:r>
    </w:p>
    <w:p w14:paraId="1FA83559"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2. Zoom (режим доступа: </w:t>
      </w:r>
      <w:hyperlink r:id="rId38" w:history="1">
        <w:r w:rsidRPr="00EE0D3F">
          <w:rPr>
            <w:rStyle w:val="a3"/>
            <w:rFonts w:ascii="Times New Roman" w:hAnsi="Times New Roman" w:cs="Times New Roman"/>
            <w:sz w:val="26"/>
            <w:szCs w:val="26"/>
          </w:rPr>
          <w:t>https://zoom.us/</w:t>
        </w:r>
      </w:hyperlink>
      <w:r w:rsidRPr="00EE0D3F">
        <w:rPr>
          <w:rFonts w:ascii="Times New Roman" w:hAnsi="Times New Roman" w:cs="Times New Roman"/>
          <w:sz w:val="26"/>
          <w:szCs w:val="26"/>
        </w:rPr>
        <w:t>)</w:t>
      </w:r>
    </w:p>
    <w:p w14:paraId="13135E71" w14:textId="77777777" w:rsidR="00596F2E" w:rsidRPr="00EE0D3F" w:rsidRDefault="00596F2E" w:rsidP="00EE0D3F">
      <w:pPr>
        <w:spacing w:after="0"/>
        <w:ind w:firstLine="709"/>
        <w:jc w:val="both"/>
        <w:rPr>
          <w:rFonts w:ascii="Times New Roman" w:hAnsi="Times New Roman" w:cs="Times New Roman"/>
          <w:sz w:val="26"/>
          <w:szCs w:val="26"/>
        </w:rPr>
      </w:pPr>
      <w:r w:rsidRPr="00EE0D3F">
        <w:rPr>
          <w:rFonts w:ascii="Times New Roman" w:hAnsi="Times New Roman" w:cs="Times New Roman"/>
          <w:sz w:val="26"/>
          <w:szCs w:val="26"/>
        </w:rPr>
        <w:t xml:space="preserve">3. https://disk.yandex.ru/ </w:t>
      </w:r>
    </w:p>
    <w:p w14:paraId="691AD6FC" w14:textId="77777777" w:rsidR="00596F2E" w:rsidRPr="00EE0D3F" w:rsidRDefault="00596F2E" w:rsidP="00EE0D3F">
      <w:pPr>
        <w:spacing w:after="0"/>
        <w:ind w:firstLine="709"/>
        <w:jc w:val="both"/>
        <w:rPr>
          <w:rStyle w:val="a3"/>
          <w:rFonts w:ascii="Times New Roman" w:hAnsi="Times New Roman" w:cs="Times New Roman"/>
          <w:sz w:val="26"/>
          <w:szCs w:val="26"/>
        </w:rPr>
      </w:pPr>
    </w:p>
    <w:p w14:paraId="45B67BC1" w14:textId="77777777" w:rsidR="00277A45" w:rsidRPr="00EE0D3F" w:rsidRDefault="00277A45" w:rsidP="00EE0D3F">
      <w:pPr>
        <w:spacing w:after="0"/>
        <w:ind w:firstLine="709"/>
        <w:rPr>
          <w:rFonts w:ascii="Times New Roman" w:hAnsi="Times New Roman" w:cs="Times New Roman"/>
          <w:sz w:val="26"/>
          <w:szCs w:val="26"/>
        </w:rPr>
      </w:pPr>
    </w:p>
    <w:p w14:paraId="04B67EC6" w14:textId="77777777" w:rsidR="00721437" w:rsidRPr="00EE0D3F" w:rsidRDefault="00721437" w:rsidP="00EE0D3F">
      <w:pPr>
        <w:spacing w:after="0"/>
        <w:ind w:firstLine="709"/>
        <w:rPr>
          <w:rFonts w:ascii="Times New Roman" w:hAnsi="Times New Roman" w:cs="Times New Roman"/>
          <w:sz w:val="26"/>
          <w:szCs w:val="26"/>
        </w:rPr>
      </w:pPr>
    </w:p>
    <w:p w14:paraId="682A155E" w14:textId="77777777" w:rsidR="00721437" w:rsidRPr="00EE0D3F" w:rsidRDefault="00721437" w:rsidP="00EE0D3F">
      <w:pPr>
        <w:spacing w:after="0"/>
        <w:ind w:firstLine="709"/>
        <w:rPr>
          <w:rFonts w:ascii="Times New Roman" w:hAnsi="Times New Roman" w:cs="Times New Roman"/>
          <w:sz w:val="26"/>
          <w:szCs w:val="26"/>
        </w:rPr>
      </w:pPr>
    </w:p>
    <w:p w14:paraId="3182B421" w14:textId="77777777" w:rsidR="00721437" w:rsidRPr="00EE0D3F" w:rsidRDefault="00721437" w:rsidP="00EE0D3F">
      <w:pPr>
        <w:spacing w:after="0"/>
        <w:ind w:firstLine="709"/>
        <w:rPr>
          <w:rFonts w:ascii="Times New Roman" w:hAnsi="Times New Roman" w:cs="Times New Roman"/>
          <w:sz w:val="26"/>
          <w:szCs w:val="26"/>
        </w:rPr>
      </w:pPr>
    </w:p>
    <w:p w14:paraId="7E452EED" w14:textId="77777777" w:rsidR="00721437" w:rsidRPr="00EE0D3F" w:rsidRDefault="00721437" w:rsidP="00EE0D3F">
      <w:pPr>
        <w:spacing w:after="0"/>
        <w:ind w:firstLine="709"/>
        <w:rPr>
          <w:rFonts w:ascii="Times New Roman" w:hAnsi="Times New Roman" w:cs="Times New Roman"/>
          <w:sz w:val="26"/>
          <w:szCs w:val="26"/>
        </w:rPr>
      </w:pPr>
    </w:p>
    <w:p w14:paraId="5E916221" w14:textId="77777777" w:rsidR="00721437" w:rsidRPr="00EE0D3F" w:rsidRDefault="00721437" w:rsidP="00EE0D3F">
      <w:pPr>
        <w:spacing w:after="0"/>
        <w:ind w:firstLine="709"/>
        <w:jc w:val="right"/>
        <w:rPr>
          <w:rFonts w:ascii="Times New Roman" w:hAnsi="Times New Roman" w:cs="Times New Roman"/>
          <w:sz w:val="26"/>
          <w:szCs w:val="26"/>
        </w:rPr>
      </w:pPr>
    </w:p>
    <w:p w14:paraId="0A6E69CD" w14:textId="71EE7261" w:rsidR="00721437" w:rsidRPr="00EE0D3F" w:rsidRDefault="00721437" w:rsidP="00EE0D3F">
      <w:pPr>
        <w:tabs>
          <w:tab w:val="left" w:pos="3405"/>
        </w:tabs>
        <w:spacing w:after="0"/>
        <w:ind w:firstLine="709"/>
        <w:jc w:val="right"/>
        <w:rPr>
          <w:rFonts w:ascii="Times New Roman" w:hAnsi="Times New Roman" w:cs="Times New Roman"/>
          <w:sz w:val="26"/>
          <w:szCs w:val="26"/>
        </w:rPr>
      </w:pPr>
      <w:r w:rsidRPr="00EE0D3F">
        <w:rPr>
          <w:rFonts w:ascii="Times New Roman" w:hAnsi="Times New Roman" w:cs="Times New Roman"/>
          <w:sz w:val="26"/>
          <w:szCs w:val="26"/>
        </w:rPr>
        <w:t>Приложение 1.</w:t>
      </w:r>
    </w:p>
    <w:p w14:paraId="48DDA0D5"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Министерство   образования и науки Республики Татарстан</w:t>
      </w:r>
    </w:p>
    <w:p w14:paraId="796FF087" w14:textId="77777777" w:rsidR="00721437" w:rsidRPr="00EE0D3F" w:rsidRDefault="00721437" w:rsidP="00EE0D3F">
      <w:pPr>
        <w:spacing w:after="0"/>
        <w:ind w:firstLine="709"/>
        <w:jc w:val="center"/>
        <w:rPr>
          <w:rFonts w:ascii="Times New Roman" w:hAnsi="Times New Roman" w:cs="Times New Roman"/>
          <w:b/>
          <w:sz w:val="26"/>
          <w:szCs w:val="26"/>
        </w:rPr>
      </w:pPr>
      <w:r w:rsidRPr="00EE0D3F">
        <w:rPr>
          <w:rFonts w:ascii="Times New Roman" w:hAnsi="Times New Roman" w:cs="Times New Roman"/>
          <w:b/>
          <w:sz w:val="26"/>
          <w:szCs w:val="26"/>
        </w:rPr>
        <w:t>ГАПОУ «Казанский политехнический колледж»</w:t>
      </w:r>
    </w:p>
    <w:p w14:paraId="566B737D" w14:textId="77777777" w:rsidR="00721437" w:rsidRPr="00EE0D3F" w:rsidRDefault="00721437" w:rsidP="00EE0D3F">
      <w:pPr>
        <w:spacing w:after="0"/>
        <w:ind w:firstLine="709"/>
        <w:jc w:val="both"/>
        <w:rPr>
          <w:rFonts w:ascii="Times New Roman" w:hAnsi="Times New Roman" w:cs="Times New Roman"/>
          <w:sz w:val="26"/>
          <w:szCs w:val="26"/>
        </w:rPr>
      </w:pPr>
    </w:p>
    <w:p w14:paraId="733A5368" w14:textId="77777777" w:rsidR="00721437" w:rsidRPr="00EE0D3F" w:rsidRDefault="00721437" w:rsidP="00EE0D3F">
      <w:pPr>
        <w:spacing w:after="0"/>
        <w:ind w:firstLine="709"/>
        <w:jc w:val="both"/>
        <w:rPr>
          <w:rFonts w:ascii="Times New Roman" w:hAnsi="Times New Roman" w:cs="Times New Roman"/>
          <w:sz w:val="26"/>
          <w:szCs w:val="26"/>
        </w:rPr>
      </w:pPr>
    </w:p>
    <w:p w14:paraId="1F9EA42F" w14:textId="77777777" w:rsidR="00721437" w:rsidRPr="00EE0D3F" w:rsidRDefault="00721437" w:rsidP="00EE0D3F">
      <w:pPr>
        <w:spacing w:after="0"/>
        <w:ind w:firstLine="709"/>
        <w:jc w:val="both"/>
        <w:rPr>
          <w:rFonts w:ascii="Times New Roman" w:hAnsi="Times New Roman" w:cs="Times New Roman"/>
          <w:sz w:val="26"/>
          <w:szCs w:val="26"/>
        </w:rPr>
      </w:pPr>
    </w:p>
    <w:p w14:paraId="240D6C07" w14:textId="77777777" w:rsidR="00721437" w:rsidRPr="00EE0D3F" w:rsidRDefault="00721437" w:rsidP="00EE0D3F">
      <w:pPr>
        <w:spacing w:after="0"/>
        <w:ind w:firstLine="709"/>
        <w:jc w:val="both"/>
        <w:rPr>
          <w:rFonts w:ascii="Times New Roman" w:hAnsi="Times New Roman" w:cs="Times New Roman"/>
          <w:sz w:val="26"/>
          <w:szCs w:val="26"/>
        </w:rPr>
      </w:pPr>
    </w:p>
    <w:p w14:paraId="31F610ED" w14:textId="77777777" w:rsidR="00721437" w:rsidRPr="00EE0D3F" w:rsidRDefault="00721437" w:rsidP="00EE0D3F">
      <w:pPr>
        <w:spacing w:after="0"/>
        <w:ind w:firstLine="709"/>
        <w:rPr>
          <w:rFonts w:ascii="Times New Roman" w:hAnsi="Times New Roman" w:cs="Times New Roman"/>
          <w:b/>
          <w:sz w:val="26"/>
          <w:szCs w:val="26"/>
        </w:rPr>
      </w:pPr>
      <w:r w:rsidRPr="00EE0D3F">
        <w:rPr>
          <w:rFonts w:ascii="Times New Roman" w:hAnsi="Times New Roman" w:cs="Times New Roman"/>
          <w:b/>
          <w:sz w:val="26"/>
          <w:szCs w:val="26"/>
        </w:rPr>
        <w:t>Реферат</w:t>
      </w:r>
    </w:p>
    <w:p w14:paraId="47F41968"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lastRenderedPageBreak/>
        <w:t>по дисциплине _______________________________________</w:t>
      </w:r>
    </w:p>
    <w:p w14:paraId="7A7F854B" w14:textId="77777777" w:rsidR="00721437" w:rsidRPr="00EE0D3F" w:rsidRDefault="00721437"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 xml:space="preserve">Тема: </w:t>
      </w:r>
      <w:r w:rsidRPr="00EE0D3F">
        <w:rPr>
          <w:rFonts w:ascii="Times New Roman" w:hAnsi="Times New Roman" w:cs="Times New Roman"/>
          <w:color w:val="000000"/>
          <w:spacing w:val="1"/>
          <w:sz w:val="26"/>
          <w:szCs w:val="26"/>
        </w:rPr>
        <w:t>____________________________________________________</w:t>
      </w:r>
    </w:p>
    <w:p w14:paraId="09297846" w14:textId="77777777" w:rsidR="00721437" w:rsidRPr="00EE0D3F" w:rsidRDefault="00721437" w:rsidP="00EE0D3F">
      <w:pPr>
        <w:spacing w:after="0"/>
        <w:ind w:firstLine="709"/>
        <w:jc w:val="both"/>
        <w:rPr>
          <w:rFonts w:ascii="Times New Roman" w:hAnsi="Times New Roman" w:cs="Times New Roman"/>
          <w:sz w:val="26"/>
          <w:szCs w:val="26"/>
        </w:rPr>
      </w:pPr>
    </w:p>
    <w:p w14:paraId="16F7C9CF" w14:textId="77777777" w:rsidR="00721437" w:rsidRPr="00EE0D3F" w:rsidRDefault="00721437" w:rsidP="00EE0D3F">
      <w:pPr>
        <w:spacing w:after="0"/>
        <w:ind w:firstLine="709"/>
        <w:jc w:val="both"/>
        <w:rPr>
          <w:rFonts w:ascii="Times New Roman" w:hAnsi="Times New Roman" w:cs="Times New Roman"/>
          <w:sz w:val="26"/>
          <w:szCs w:val="26"/>
        </w:rPr>
      </w:pPr>
    </w:p>
    <w:p w14:paraId="3B05BC67" w14:textId="77777777" w:rsidR="00721437" w:rsidRPr="00EE0D3F" w:rsidRDefault="00721437" w:rsidP="00EE0D3F">
      <w:pPr>
        <w:spacing w:after="0"/>
        <w:ind w:firstLine="709"/>
        <w:jc w:val="both"/>
        <w:rPr>
          <w:rFonts w:ascii="Times New Roman" w:hAnsi="Times New Roman" w:cs="Times New Roman"/>
          <w:sz w:val="26"/>
          <w:szCs w:val="26"/>
        </w:rPr>
      </w:pPr>
    </w:p>
    <w:p w14:paraId="661989B7" w14:textId="77777777" w:rsidR="00721437" w:rsidRPr="00EE0D3F" w:rsidRDefault="00721437" w:rsidP="00EE0D3F">
      <w:pPr>
        <w:spacing w:after="0"/>
        <w:ind w:firstLine="709"/>
        <w:jc w:val="both"/>
        <w:rPr>
          <w:rFonts w:ascii="Times New Roman" w:hAnsi="Times New Roman" w:cs="Times New Roman"/>
          <w:sz w:val="26"/>
          <w:szCs w:val="26"/>
        </w:rPr>
      </w:pPr>
    </w:p>
    <w:p w14:paraId="7CC52A90" w14:textId="77777777" w:rsidR="00721437" w:rsidRPr="00EE0D3F" w:rsidRDefault="00721437" w:rsidP="00EE0D3F">
      <w:pPr>
        <w:spacing w:after="0"/>
        <w:ind w:firstLine="709"/>
        <w:jc w:val="both"/>
        <w:rPr>
          <w:rFonts w:ascii="Times New Roman" w:hAnsi="Times New Roman" w:cs="Times New Roman"/>
          <w:sz w:val="26"/>
          <w:szCs w:val="26"/>
        </w:rPr>
      </w:pPr>
    </w:p>
    <w:p w14:paraId="32FEC488"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Выполнил: обучающийся __курса, </w:t>
      </w:r>
    </w:p>
    <w:p w14:paraId="72C676BC"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Группы № ____, ФИО</w:t>
      </w:r>
    </w:p>
    <w:p w14:paraId="42C608A0" w14:textId="77777777" w:rsidR="00721437" w:rsidRPr="00EE0D3F" w:rsidRDefault="00721437" w:rsidP="00EE0D3F">
      <w:pPr>
        <w:tabs>
          <w:tab w:val="left" w:pos="5655"/>
        </w:tabs>
        <w:spacing w:after="0"/>
        <w:ind w:firstLine="709"/>
        <w:rPr>
          <w:rFonts w:ascii="Times New Roman" w:hAnsi="Times New Roman" w:cs="Times New Roman"/>
          <w:sz w:val="26"/>
          <w:szCs w:val="26"/>
        </w:rPr>
      </w:pPr>
      <w:r w:rsidRPr="00EE0D3F">
        <w:rPr>
          <w:rFonts w:ascii="Times New Roman" w:hAnsi="Times New Roman" w:cs="Times New Roman"/>
          <w:sz w:val="26"/>
          <w:szCs w:val="26"/>
        </w:rPr>
        <w:t>Проверил:</w:t>
      </w:r>
    </w:p>
    <w:p w14:paraId="4245C58E"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Преподаватель: ______ФИО </w:t>
      </w:r>
    </w:p>
    <w:p w14:paraId="09B8B3DA" w14:textId="77777777" w:rsidR="00721437" w:rsidRPr="00EE0D3F" w:rsidRDefault="00721437" w:rsidP="00EE0D3F">
      <w:pPr>
        <w:spacing w:after="0"/>
        <w:ind w:firstLine="709"/>
        <w:rPr>
          <w:rFonts w:ascii="Times New Roman" w:hAnsi="Times New Roman" w:cs="Times New Roman"/>
          <w:sz w:val="26"/>
          <w:szCs w:val="26"/>
        </w:rPr>
      </w:pPr>
      <w:r w:rsidRPr="00EE0D3F">
        <w:rPr>
          <w:rFonts w:ascii="Times New Roman" w:hAnsi="Times New Roman" w:cs="Times New Roman"/>
          <w:sz w:val="26"/>
          <w:szCs w:val="26"/>
        </w:rPr>
        <w:t xml:space="preserve">___ </w:t>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r>
      <w:r w:rsidRPr="00EE0D3F">
        <w:rPr>
          <w:rFonts w:ascii="Times New Roman" w:hAnsi="Times New Roman" w:cs="Times New Roman"/>
          <w:sz w:val="26"/>
          <w:szCs w:val="26"/>
        </w:rPr>
        <w:softHyphen/>
        <w:t xml:space="preserve"> (отметка)</w:t>
      </w:r>
    </w:p>
    <w:p w14:paraId="0DD86ED1" w14:textId="77777777" w:rsidR="00721437" w:rsidRPr="00EE0D3F" w:rsidRDefault="00721437" w:rsidP="00EE0D3F">
      <w:pPr>
        <w:tabs>
          <w:tab w:val="left" w:pos="6975"/>
        </w:tabs>
        <w:spacing w:after="0"/>
        <w:ind w:firstLine="709"/>
        <w:jc w:val="both"/>
        <w:rPr>
          <w:rFonts w:ascii="Times New Roman" w:hAnsi="Times New Roman" w:cs="Times New Roman"/>
          <w:sz w:val="26"/>
          <w:szCs w:val="26"/>
        </w:rPr>
      </w:pPr>
    </w:p>
    <w:p w14:paraId="431FF961" w14:textId="77777777" w:rsidR="00721437" w:rsidRPr="00EE0D3F" w:rsidRDefault="00721437" w:rsidP="00EE0D3F">
      <w:pPr>
        <w:spacing w:after="0"/>
        <w:ind w:firstLine="709"/>
        <w:jc w:val="both"/>
        <w:rPr>
          <w:rFonts w:ascii="Times New Roman" w:hAnsi="Times New Roman" w:cs="Times New Roman"/>
          <w:sz w:val="26"/>
          <w:szCs w:val="26"/>
        </w:rPr>
      </w:pPr>
    </w:p>
    <w:p w14:paraId="3CAED395" w14:textId="77777777" w:rsidR="00721437" w:rsidRPr="00EE0D3F" w:rsidRDefault="00721437" w:rsidP="00EE0D3F">
      <w:pPr>
        <w:spacing w:after="0"/>
        <w:ind w:firstLine="709"/>
        <w:jc w:val="both"/>
        <w:rPr>
          <w:rFonts w:ascii="Times New Roman" w:hAnsi="Times New Roman" w:cs="Times New Roman"/>
          <w:sz w:val="26"/>
          <w:szCs w:val="26"/>
        </w:rPr>
      </w:pPr>
    </w:p>
    <w:p w14:paraId="19F7D0B3" w14:textId="77777777" w:rsidR="00721437" w:rsidRPr="00EE0D3F" w:rsidRDefault="00721437" w:rsidP="00EE0D3F">
      <w:pPr>
        <w:spacing w:after="0"/>
        <w:ind w:firstLine="709"/>
        <w:jc w:val="both"/>
        <w:rPr>
          <w:rFonts w:ascii="Times New Roman" w:hAnsi="Times New Roman" w:cs="Times New Roman"/>
          <w:sz w:val="26"/>
          <w:szCs w:val="26"/>
        </w:rPr>
      </w:pPr>
    </w:p>
    <w:p w14:paraId="530E2723" w14:textId="77777777" w:rsidR="00721437" w:rsidRPr="00EE0D3F" w:rsidRDefault="00721437" w:rsidP="00EE0D3F">
      <w:pPr>
        <w:spacing w:after="0"/>
        <w:ind w:firstLine="709"/>
        <w:jc w:val="both"/>
        <w:rPr>
          <w:rFonts w:ascii="Times New Roman" w:hAnsi="Times New Roman" w:cs="Times New Roman"/>
          <w:sz w:val="26"/>
          <w:szCs w:val="26"/>
        </w:rPr>
      </w:pPr>
    </w:p>
    <w:p w14:paraId="610047D3" w14:textId="77777777" w:rsidR="00721437" w:rsidRPr="00EE0D3F" w:rsidRDefault="00503F3A" w:rsidP="00EE0D3F">
      <w:pPr>
        <w:spacing w:after="0"/>
        <w:ind w:firstLine="709"/>
        <w:jc w:val="center"/>
        <w:rPr>
          <w:rFonts w:ascii="Times New Roman" w:hAnsi="Times New Roman" w:cs="Times New Roman"/>
          <w:sz w:val="26"/>
          <w:szCs w:val="26"/>
        </w:rPr>
      </w:pPr>
      <w:r w:rsidRPr="00EE0D3F">
        <w:rPr>
          <w:rFonts w:ascii="Times New Roman" w:hAnsi="Times New Roman" w:cs="Times New Roman"/>
          <w:sz w:val="26"/>
          <w:szCs w:val="26"/>
        </w:rPr>
        <w:t>Казань, 20_</w:t>
      </w:r>
      <w:r w:rsidR="00721437" w:rsidRPr="00EE0D3F">
        <w:rPr>
          <w:rFonts w:ascii="Times New Roman" w:hAnsi="Times New Roman" w:cs="Times New Roman"/>
          <w:sz w:val="26"/>
          <w:szCs w:val="26"/>
        </w:rPr>
        <w:t xml:space="preserve">  г.</w:t>
      </w:r>
    </w:p>
    <w:p w14:paraId="62D048E2" w14:textId="77777777" w:rsidR="00721437" w:rsidRPr="00EE0D3F" w:rsidRDefault="00721437" w:rsidP="00EE0D3F">
      <w:pPr>
        <w:spacing w:after="0"/>
        <w:ind w:firstLine="709"/>
        <w:rPr>
          <w:rFonts w:ascii="Times New Roman" w:hAnsi="Times New Roman" w:cs="Times New Roman"/>
          <w:sz w:val="26"/>
          <w:szCs w:val="26"/>
        </w:rPr>
      </w:pPr>
    </w:p>
    <w:sectPr w:rsidR="00721437" w:rsidRPr="00EE0D3F" w:rsidSect="00842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58212665"/>
    <w:multiLevelType w:val="hybridMultilevel"/>
    <w:tmpl w:val="19006D2C"/>
    <w:lvl w:ilvl="0" w:tplc="68FAAA6A">
      <w:start w:val="1"/>
      <w:numFmt w:val="decimal"/>
      <w:suff w:val="nothing"/>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12"/>
  </w:num>
  <w:num w:numId="5">
    <w:abstractNumId w:val="0"/>
  </w:num>
  <w:num w:numId="6">
    <w:abstractNumId w:val="1"/>
  </w:num>
  <w:num w:numId="7">
    <w:abstractNumId w:val="3"/>
  </w:num>
  <w:num w:numId="8">
    <w:abstractNumId w:val="7"/>
  </w:num>
  <w:num w:numId="9">
    <w:abstractNumId w:val="2"/>
  </w:num>
  <w:num w:numId="10">
    <w:abstractNumId w:val="14"/>
  </w:num>
  <w:num w:numId="11">
    <w:abstractNumId w:val="13"/>
  </w:num>
  <w:num w:numId="12">
    <w:abstractNumId w:val="4"/>
  </w:num>
  <w:num w:numId="13">
    <w:abstractNumId w:val="10"/>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69700D"/>
    <w:rsid w:val="00030807"/>
    <w:rsid w:val="00043E9C"/>
    <w:rsid w:val="00097BF8"/>
    <w:rsid w:val="000B7498"/>
    <w:rsid w:val="000E3EEE"/>
    <w:rsid w:val="00143C33"/>
    <w:rsid w:val="00225E57"/>
    <w:rsid w:val="00277A45"/>
    <w:rsid w:val="002D78EA"/>
    <w:rsid w:val="00391A33"/>
    <w:rsid w:val="00395412"/>
    <w:rsid w:val="003D30EB"/>
    <w:rsid w:val="004A2544"/>
    <w:rsid w:val="004D1A34"/>
    <w:rsid w:val="00503F3A"/>
    <w:rsid w:val="00511844"/>
    <w:rsid w:val="0054119F"/>
    <w:rsid w:val="00554F8A"/>
    <w:rsid w:val="005675DE"/>
    <w:rsid w:val="00596F2E"/>
    <w:rsid w:val="0059739B"/>
    <w:rsid w:val="005D2A79"/>
    <w:rsid w:val="00605924"/>
    <w:rsid w:val="006619A3"/>
    <w:rsid w:val="0069700D"/>
    <w:rsid w:val="00721437"/>
    <w:rsid w:val="007E1C53"/>
    <w:rsid w:val="007E6C87"/>
    <w:rsid w:val="00832081"/>
    <w:rsid w:val="0084274B"/>
    <w:rsid w:val="00961F78"/>
    <w:rsid w:val="00994F01"/>
    <w:rsid w:val="00A209C4"/>
    <w:rsid w:val="00A63EA6"/>
    <w:rsid w:val="00AA2D54"/>
    <w:rsid w:val="00BA45DB"/>
    <w:rsid w:val="00BC429C"/>
    <w:rsid w:val="00BF3164"/>
    <w:rsid w:val="00C02653"/>
    <w:rsid w:val="00C625BE"/>
    <w:rsid w:val="00CB3B0F"/>
    <w:rsid w:val="00DA09DA"/>
    <w:rsid w:val="00E40EB2"/>
    <w:rsid w:val="00EE0D3F"/>
    <w:rsid w:val="00EE76EA"/>
    <w:rsid w:val="00F50706"/>
    <w:rsid w:val="00F61A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25F30D"/>
  <w15:docId w15:val="{7518232C-0B01-4F3A-B7C2-194BBECDB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72143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basedOn w:val="a"/>
    <w:link w:val="a9"/>
    <w:uiPriority w:val="99"/>
    <w:semiHidden/>
    <w:unhideWhenUsed/>
    <w:rsid w:val="0069700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uiPriority w:val="59"/>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qFormat/>
    <w:rsid w:val="00596F2E"/>
    <w:pPr>
      <w:spacing w:after="160" w:line="256" w:lineRule="auto"/>
      <w:ind w:left="720"/>
      <w:contextualSpacing/>
    </w:pPr>
    <w:rPr>
      <w:rFonts w:eastAsiaTheme="minorHAnsi"/>
      <w:lang w:eastAsia="en-US"/>
    </w:rPr>
  </w:style>
  <w:style w:type="character" w:customStyle="1" w:styleId="c4">
    <w:name w:val="c4"/>
    <w:basedOn w:val="a0"/>
    <w:rsid w:val="00596F2E"/>
  </w:style>
  <w:style w:type="character" w:styleId="ae">
    <w:name w:val="Strong"/>
    <w:basedOn w:val="a0"/>
    <w:uiPriority w:val="22"/>
    <w:qFormat/>
    <w:rsid w:val="007E1C53"/>
    <w:rPr>
      <w:b/>
      <w:bCs/>
    </w:rPr>
  </w:style>
  <w:style w:type="character" w:customStyle="1" w:styleId="21">
    <w:name w:val="Основной текст (2)_"/>
    <w:basedOn w:val="a0"/>
    <w:link w:val="22"/>
    <w:rsid w:val="00097B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097BF8"/>
    <w:pPr>
      <w:widowControl w:val="0"/>
      <w:shd w:val="clear" w:color="auto" w:fill="FFFFFF"/>
      <w:spacing w:before="60" w:after="300" w:line="0" w:lineRule="atLeast"/>
      <w:ind w:hanging="360"/>
    </w:pPr>
    <w:rPr>
      <w:rFonts w:ascii="Times New Roman" w:eastAsia="Times New Roman" w:hAnsi="Times New Roman" w:cs="Times New Roman"/>
    </w:rPr>
  </w:style>
  <w:style w:type="table" w:customStyle="1" w:styleId="11">
    <w:name w:val="Сетка таблицы1"/>
    <w:basedOn w:val="a1"/>
    <w:next w:val="ac"/>
    <w:rsid w:val="00097B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toc 3"/>
    <w:basedOn w:val="a"/>
    <w:next w:val="a"/>
    <w:autoRedefine/>
    <w:uiPriority w:val="39"/>
    <w:qFormat/>
    <w:rsid w:val="00721437"/>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721437"/>
    <w:pPr>
      <w:spacing w:after="100"/>
    </w:pPr>
    <w:rPr>
      <w:rFonts w:ascii="Times New Roman" w:eastAsiaTheme="minorHAnsi" w:hAnsi="Times New Roman" w:cs="Times New Roman"/>
      <w:sz w:val="24"/>
      <w:szCs w:val="24"/>
      <w:lang w:eastAsia="en-US"/>
    </w:rPr>
  </w:style>
  <w:style w:type="character" w:customStyle="1" w:styleId="10">
    <w:name w:val="Заголовок 1 Знак"/>
    <w:basedOn w:val="a0"/>
    <w:link w:val="1"/>
    <w:uiPriority w:val="9"/>
    <w:rsid w:val="00721437"/>
    <w:rPr>
      <w:rFonts w:asciiTheme="majorHAnsi" w:eastAsiaTheme="majorEastAsia" w:hAnsiTheme="majorHAnsi" w:cstheme="majorBidi"/>
      <w:color w:val="365F91" w:themeColor="accent1" w:themeShade="BF"/>
      <w:sz w:val="32"/>
      <w:szCs w:val="32"/>
    </w:rPr>
  </w:style>
  <w:style w:type="paragraph" w:styleId="af">
    <w:name w:val="TOC Heading"/>
    <w:basedOn w:val="1"/>
    <w:next w:val="a"/>
    <w:uiPriority w:val="39"/>
    <w:semiHidden/>
    <w:unhideWhenUsed/>
    <w:qFormat/>
    <w:rsid w:val="00721437"/>
    <w:pPr>
      <w:outlineLvl w:val="9"/>
    </w:pPr>
    <w:rPr>
      <w:lang w:eastAsia="en-US"/>
    </w:rPr>
  </w:style>
  <w:style w:type="paragraph" w:styleId="23">
    <w:name w:val="toc 2"/>
    <w:basedOn w:val="a"/>
    <w:next w:val="a"/>
    <w:autoRedefine/>
    <w:uiPriority w:val="39"/>
    <w:unhideWhenUsed/>
    <w:qFormat/>
    <w:rsid w:val="00721437"/>
    <w:pPr>
      <w:spacing w:after="100"/>
      <w:ind w:left="220"/>
    </w:pPr>
    <w:rPr>
      <w:lang w:eastAsia="en-US"/>
    </w:rPr>
  </w:style>
  <w:style w:type="character" w:customStyle="1" w:styleId="UnresolvedMention">
    <w:name w:val="Unresolved Mention"/>
    <w:basedOn w:val="a0"/>
    <w:uiPriority w:val="99"/>
    <w:semiHidden/>
    <w:unhideWhenUsed/>
    <w:rsid w:val="00EE0D3F"/>
    <w:rPr>
      <w:color w:val="605E5C"/>
      <w:shd w:val="clear" w:color="auto" w:fill="E1DFDD"/>
    </w:rPr>
  </w:style>
  <w:style w:type="character" w:customStyle="1" w:styleId="32">
    <w:name w:val="Основной текст (3)_"/>
    <w:basedOn w:val="a0"/>
    <w:link w:val="33"/>
    <w:rsid w:val="00C02653"/>
    <w:rPr>
      <w:rFonts w:ascii="Impact" w:eastAsia="Impact" w:hAnsi="Impact" w:cs="Impact"/>
      <w:i/>
      <w:iCs/>
      <w:sz w:val="76"/>
      <w:szCs w:val="76"/>
      <w:shd w:val="clear" w:color="auto" w:fill="FFFFFF"/>
    </w:rPr>
  </w:style>
  <w:style w:type="paragraph" w:customStyle="1" w:styleId="33">
    <w:name w:val="Основной текст (3)"/>
    <w:basedOn w:val="a"/>
    <w:link w:val="32"/>
    <w:rsid w:val="00C02653"/>
    <w:pPr>
      <w:widowControl w:val="0"/>
      <w:shd w:val="clear" w:color="auto" w:fill="FFFFFF"/>
      <w:spacing w:after="0" w:line="0" w:lineRule="atLeast"/>
    </w:pPr>
    <w:rPr>
      <w:rFonts w:ascii="Impact" w:eastAsia="Impact" w:hAnsi="Impact" w:cs="Impact"/>
      <w:i/>
      <w:iCs/>
      <w:sz w:val="76"/>
      <w:szCs w:val="76"/>
    </w:rPr>
  </w:style>
  <w:style w:type="character" w:customStyle="1" w:styleId="24">
    <w:name w:val="Основной текст (2) + Полужирный"/>
    <w:basedOn w:val="a0"/>
    <w:rsid w:val="00C02653"/>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57767">
      <w:bodyDiv w:val="1"/>
      <w:marLeft w:val="0"/>
      <w:marRight w:val="0"/>
      <w:marTop w:val="0"/>
      <w:marBottom w:val="0"/>
      <w:divBdr>
        <w:top w:val="none" w:sz="0" w:space="0" w:color="auto"/>
        <w:left w:val="none" w:sz="0" w:space="0" w:color="auto"/>
        <w:bottom w:val="none" w:sz="0" w:space="0" w:color="auto"/>
        <w:right w:val="none" w:sz="0" w:space="0" w:color="auto"/>
      </w:divBdr>
    </w:div>
    <w:div w:id="1572151326">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20594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gif"/><Relationship Id="rId26" Type="http://schemas.openxmlformats.org/officeDocument/2006/relationships/image" Target="media/image22.pn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hyperlink" Target="http://www.detalmach.ru/" TargetMode="Externa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image" Target="media/image13.gif"/><Relationship Id="rId25" Type="http://schemas.openxmlformats.org/officeDocument/2006/relationships/image" Target="media/image21.png"/><Relationship Id="rId33" Type="http://schemas.openxmlformats.org/officeDocument/2006/relationships/hyperlink" Target="http://gost.prototypes" TargetMode="External"/><Relationship Id="rId38"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image" Target="media/image12.gif"/><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gif"/><Relationship Id="rId24" Type="http://schemas.openxmlformats.org/officeDocument/2006/relationships/image" Target="media/image20.png"/><Relationship Id="rId32" Type="http://schemas.openxmlformats.org/officeDocument/2006/relationships/hyperlink" Target="https://znanium.com/catalog/product/1078979" TargetMode="External"/><Relationship Id="rId37" Type="http://schemas.openxmlformats.org/officeDocument/2006/relationships/hyperlink" Target="http://www.toehelp.ru/theory/sopromat/" TargetMode="External"/><Relationship Id="rId40"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image" Target="media/image11.gif"/><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www.soprotmat.ru/" TargetMode="External"/><Relationship Id="rId10" Type="http://schemas.openxmlformats.org/officeDocument/2006/relationships/image" Target="media/image6.gif"/><Relationship Id="rId19" Type="http://schemas.openxmlformats.org/officeDocument/2006/relationships/image" Target="media/image15.jpeg"/><Relationship Id="rId31" Type="http://schemas.openxmlformats.org/officeDocument/2006/relationships/hyperlink" Target="https://znanium.com/catalog/product/1074607" TargetMode="Externa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gi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hyperlink" Target="https://znanium.com/catalog/product/1190673" TargetMode="External"/><Relationship Id="rId35" Type="http://schemas.openxmlformats.org/officeDocument/2006/relationships/hyperlink" Target="http://mysopromat.ru/" TargetMode="External"/><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10994</Words>
  <Characters>62669</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Рафкат</dc:creator>
  <cp:keywords/>
  <dc:description/>
  <cp:lastModifiedBy>Юлия</cp:lastModifiedBy>
  <cp:revision>60</cp:revision>
  <cp:lastPrinted>2023-04-12T08:33:00Z</cp:lastPrinted>
  <dcterms:created xsi:type="dcterms:W3CDTF">2021-04-15T08:55:00Z</dcterms:created>
  <dcterms:modified xsi:type="dcterms:W3CDTF">2023-05-02T08:42:00Z</dcterms:modified>
</cp:coreProperties>
</file>